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AD0929" w:rsidRDefault="00AD0929" w:rsidP="00AD0929">
      <w:pPr>
        <w:spacing w:line="0" w:lineRule="atLeast"/>
        <w:jc w:val="center"/>
        <w:rPr>
          <w:rFonts w:ascii="Arial" w:eastAsia="Arial" w:hAnsi="Arial"/>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ANEXO II - PROPOSTA DE PREÇOS</w:t>
      </w:r>
    </w:p>
    <w:p w:rsidR="00A44E98" w:rsidRDefault="00A44E98" w:rsidP="00AD0929">
      <w:pPr>
        <w:spacing w:line="0" w:lineRule="atLeast"/>
        <w:jc w:val="center"/>
        <w:rPr>
          <w:rFonts w:ascii="Arial" w:eastAsia="Arial" w:hAnsi="Arial"/>
          <w:b/>
          <w:sz w:val="24"/>
          <w:szCs w:val="24"/>
        </w:rPr>
      </w:pPr>
    </w:p>
    <w:p w:rsidR="00AD0929" w:rsidRDefault="00AD0929" w:rsidP="00AD0929">
      <w:pPr>
        <w:spacing w:line="200" w:lineRule="exact"/>
        <w:rPr>
          <w:rFonts w:ascii="Times New Roman" w:eastAsia="Times New Roman" w:hAnsi="Times New Roman"/>
          <w:sz w:val="24"/>
          <w:szCs w:val="24"/>
        </w:rPr>
      </w:pPr>
    </w:p>
    <w:p w:rsidR="001D1893" w:rsidRDefault="001D1893" w:rsidP="001D1893">
      <w:pPr>
        <w:spacing w:line="276" w:lineRule="auto"/>
        <w:rPr>
          <w:rFonts w:ascii="Arial" w:eastAsia="Times New Roman" w:hAnsi="Arial"/>
          <w:sz w:val="24"/>
          <w:szCs w:val="24"/>
        </w:rPr>
      </w:pPr>
    </w:p>
    <w:p w:rsidR="00451A81" w:rsidRDefault="00451A81" w:rsidP="00451A81">
      <w:pPr>
        <w:rPr>
          <w:rFonts w:ascii="Arial" w:eastAsia="Times New Roman" w:hAnsi="Arial"/>
          <w:sz w:val="24"/>
          <w:szCs w:val="24"/>
        </w:rPr>
      </w:pPr>
      <w:r>
        <w:rPr>
          <w:rFonts w:ascii="Arial" w:eastAsia="Arial" w:hAnsi="Arial"/>
          <w:sz w:val="24"/>
          <w:szCs w:val="24"/>
        </w:rPr>
        <w:t>Processo nº: 104/2022</w:t>
      </w:r>
    </w:p>
    <w:p w:rsidR="00451A81" w:rsidRDefault="00451A81" w:rsidP="00451A81">
      <w:pPr>
        <w:rPr>
          <w:rFonts w:ascii="Arial" w:eastAsia="Arial" w:hAnsi="Arial"/>
          <w:sz w:val="24"/>
          <w:szCs w:val="24"/>
        </w:rPr>
      </w:pPr>
      <w:r>
        <w:rPr>
          <w:rFonts w:ascii="Arial" w:eastAsia="Arial" w:hAnsi="Arial"/>
          <w:sz w:val="24"/>
          <w:szCs w:val="24"/>
        </w:rPr>
        <w:t>Modalidade: Pregão Presencial nº. 063/2022 – Registro de Preço</w:t>
      </w:r>
    </w:p>
    <w:p w:rsidR="00451A81" w:rsidRDefault="00451A81" w:rsidP="00451A81">
      <w:pPr>
        <w:rPr>
          <w:rFonts w:ascii="Arial" w:eastAsia="Times New Roman" w:hAnsi="Arial"/>
          <w:sz w:val="24"/>
          <w:szCs w:val="24"/>
        </w:rPr>
      </w:pPr>
    </w:p>
    <w:p w:rsidR="00451A81" w:rsidRDefault="00451A81" w:rsidP="00451A81">
      <w:pPr>
        <w:rPr>
          <w:rFonts w:ascii="Arial" w:eastAsia="Arial" w:hAnsi="Arial"/>
          <w:sz w:val="24"/>
          <w:szCs w:val="24"/>
        </w:rPr>
      </w:pPr>
      <w:r>
        <w:rPr>
          <w:rFonts w:ascii="Arial" w:eastAsia="Arial" w:hAnsi="Arial"/>
          <w:sz w:val="24"/>
          <w:szCs w:val="24"/>
        </w:rPr>
        <w:t>Edital nº: 063/2022</w:t>
      </w:r>
    </w:p>
    <w:p w:rsidR="00451A81" w:rsidRDefault="00451A81" w:rsidP="00451A81">
      <w:pPr>
        <w:rPr>
          <w:rFonts w:ascii="Arial" w:eastAsia="Times New Roman" w:hAnsi="Arial"/>
          <w:sz w:val="24"/>
          <w:szCs w:val="24"/>
        </w:rPr>
      </w:pPr>
    </w:p>
    <w:p w:rsidR="00451A81" w:rsidRDefault="00451A81" w:rsidP="00451A81">
      <w:pPr>
        <w:rPr>
          <w:rFonts w:ascii="Arial" w:eastAsia="Arial" w:hAnsi="Arial"/>
          <w:sz w:val="24"/>
          <w:szCs w:val="24"/>
        </w:rPr>
      </w:pPr>
      <w:r>
        <w:rPr>
          <w:rFonts w:ascii="Arial" w:eastAsia="Arial" w:hAnsi="Arial"/>
          <w:sz w:val="24"/>
          <w:szCs w:val="24"/>
        </w:rPr>
        <w:t>Tipo: Menor Preço Unitário</w:t>
      </w:r>
    </w:p>
    <w:p w:rsidR="00451A81" w:rsidRDefault="00451A81" w:rsidP="00451A81">
      <w:pPr>
        <w:rPr>
          <w:rFonts w:ascii="Arial" w:eastAsia="Times New Roman" w:hAnsi="Arial"/>
          <w:sz w:val="24"/>
          <w:szCs w:val="24"/>
        </w:rPr>
      </w:pPr>
    </w:p>
    <w:p w:rsidR="00451A81" w:rsidRDefault="00451A81" w:rsidP="00451A81">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HOSPITALAR</w:t>
      </w:r>
    </w:p>
    <w:p w:rsidR="00A44E98" w:rsidRDefault="00A44E98" w:rsidP="00CB1AA0">
      <w:pPr>
        <w:jc w:val="both"/>
        <w:rPr>
          <w:rFonts w:ascii="Arial" w:eastAsia="Arial" w:hAnsi="Arial"/>
          <w:sz w:val="24"/>
          <w:szCs w:val="24"/>
        </w:rPr>
      </w:pPr>
    </w:p>
    <w:tbl>
      <w:tblPr>
        <w:tblW w:w="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3812"/>
      </w:tblGrid>
      <w:tr w:rsidR="00AD0929"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rsidP="00A4580F">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A4580F"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tcPr>
          <w:p w:rsidR="00A4580F" w:rsidRDefault="00A4580F" w:rsidP="00A4580F">
            <w:pPr>
              <w:spacing w:line="276" w:lineRule="auto"/>
              <w:rPr>
                <w:rFonts w:ascii="Arial" w:hAnsi="Arial"/>
                <w:sz w:val="24"/>
                <w:szCs w:val="24"/>
                <w:lang w:eastAsia="en-US"/>
              </w:rPr>
            </w:pPr>
            <w:r>
              <w:rPr>
                <w:rFonts w:ascii="Arial" w:hAnsi="Arial"/>
                <w:sz w:val="24"/>
                <w:szCs w:val="24"/>
                <w:lang w:eastAsia="en-US"/>
              </w:rPr>
              <w:t>CNPJ:</w:t>
            </w:r>
          </w:p>
        </w:tc>
      </w:tr>
      <w:tr w:rsidR="00AD0929"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Endereço:</w:t>
            </w:r>
          </w:p>
        </w:tc>
      </w:tr>
      <w:tr w:rsidR="00AD0929" w:rsidTr="00AD0929">
        <w:trPr>
          <w:trHeight w:val="424"/>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Telefone:</w:t>
            </w:r>
            <w:r w:rsidR="00A4580F">
              <w:rPr>
                <w:rFonts w:ascii="Arial" w:hAnsi="Arial"/>
                <w:sz w:val="24"/>
                <w:szCs w:val="24"/>
                <w:lang w:eastAsia="en-US"/>
              </w:rPr>
              <w:t xml:space="preserve">                                             E-mail:</w:t>
            </w:r>
          </w:p>
        </w:tc>
      </w:tr>
      <w:tr w:rsidR="00AD0929" w:rsidTr="00AD0929">
        <w:trPr>
          <w:trHeight w:val="2911"/>
        </w:trPr>
        <w:tc>
          <w:tcPr>
            <w:tcW w:w="5404" w:type="dxa"/>
            <w:tcBorders>
              <w:top w:val="single" w:sz="4" w:space="0" w:color="000000"/>
              <w:left w:val="single" w:sz="4" w:space="0" w:color="000000"/>
              <w:bottom w:val="single" w:sz="4" w:space="0" w:color="000000"/>
              <w:right w:val="single" w:sz="4" w:space="0" w:color="000000"/>
            </w:tcBorders>
          </w:tcPr>
          <w:p w:rsidR="00AD0929" w:rsidRDefault="00AD0929">
            <w:pPr>
              <w:spacing w:line="276" w:lineRule="auto"/>
              <w:rPr>
                <w:rFonts w:ascii="Arial" w:hAnsi="Arial"/>
                <w:sz w:val="24"/>
                <w:szCs w:val="24"/>
                <w:lang w:eastAsia="en-US"/>
              </w:rPr>
            </w:pPr>
          </w:p>
          <w:p w:rsidR="00AD0929" w:rsidRDefault="00AD0929">
            <w:pPr>
              <w:spacing w:line="276" w:lineRule="auto"/>
              <w:jc w:val="both"/>
              <w:rPr>
                <w:rFonts w:ascii="Arial" w:hAnsi="Arial"/>
                <w:sz w:val="24"/>
                <w:szCs w:val="24"/>
                <w:lang w:eastAsia="en-US"/>
              </w:rPr>
            </w:pPr>
            <w:r>
              <w:rPr>
                <w:rFonts w:ascii="Arial" w:hAnsi="Arial"/>
                <w:sz w:val="24"/>
                <w:szCs w:val="24"/>
                <w:lang w:eastAsia="en-US"/>
              </w:rPr>
              <w:t xml:space="preserve">Objeto: Fornecimento de </w:t>
            </w:r>
            <w:r w:rsidR="00A4580F">
              <w:rPr>
                <w:rFonts w:ascii="Arial" w:hAnsi="Arial"/>
                <w:sz w:val="24"/>
                <w:szCs w:val="24"/>
                <w:lang w:eastAsia="en-US"/>
              </w:rPr>
              <w:t>Material Hospitalar</w:t>
            </w:r>
            <w:r w:rsidR="00CB1AA0">
              <w:rPr>
                <w:rFonts w:ascii="Arial" w:hAnsi="Arial"/>
                <w:sz w:val="24"/>
                <w:szCs w:val="24"/>
                <w:lang w:eastAsia="en-US"/>
              </w:rPr>
              <w:t xml:space="preserve"> </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do fornecimento: Imediato conforme</w:t>
            </w:r>
            <w:r>
              <w:rPr>
                <w:rFonts w:ascii="Arial" w:eastAsia="Arial" w:hAnsi="Arial"/>
                <w:sz w:val="24"/>
                <w:szCs w:val="24"/>
                <w:lang w:eastAsia="en-US"/>
              </w:rPr>
              <w:t xml:space="preserve"> solicitado pelo município</w:t>
            </w:r>
            <w:r>
              <w:rPr>
                <w:rFonts w:ascii="Arial" w:hAnsi="Arial"/>
                <w:sz w:val="24"/>
                <w:szCs w:val="24"/>
                <w:lang w:eastAsia="en-US"/>
              </w:rPr>
              <w:t>.</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de pagamento: Até 30 dias após emissão da N.F.</w:t>
            </w:r>
          </w:p>
          <w:p w:rsidR="00AD0929" w:rsidRDefault="00AD0929">
            <w:pPr>
              <w:spacing w:line="276" w:lineRule="auto"/>
              <w:rPr>
                <w:rFonts w:ascii="Arial" w:hAnsi="Arial"/>
                <w:sz w:val="24"/>
                <w:szCs w:val="24"/>
                <w:lang w:eastAsia="en-US"/>
              </w:rPr>
            </w:pPr>
          </w:p>
        </w:tc>
        <w:tc>
          <w:tcPr>
            <w:tcW w:w="3812" w:type="dxa"/>
            <w:tcBorders>
              <w:top w:val="single" w:sz="4" w:space="0" w:color="000000"/>
              <w:left w:val="single" w:sz="4" w:space="0" w:color="000000"/>
              <w:bottom w:val="single" w:sz="4" w:space="0" w:color="000000"/>
              <w:right w:val="single" w:sz="4" w:space="0" w:color="000000"/>
            </w:tcBorders>
          </w:tcPr>
          <w:p w:rsidR="00AD0929" w:rsidRDefault="00AD0929">
            <w:pPr>
              <w:pStyle w:val="Legenda"/>
              <w:rPr>
                <w:rFonts w:ascii="Arial Narrow" w:hAnsi="Arial Narrow"/>
                <w:bCs/>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r>
              <w:rPr>
                <w:sz w:val="24"/>
                <w:szCs w:val="24"/>
                <w:lang w:eastAsia="en-US"/>
              </w:rPr>
              <w:t xml:space="preserve">    Carimbo c/ CNPJ</w:t>
            </w:r>
          </w:p>
        </w:tc>
      </w:tr>
    </w:tbl>
    <w:p w:rsidR="00AD0929" w:rsidRDefault="00AD0929" w:rsidP="00AD0929">
      <w:pPr>
        <w:jc w:val="both"/>
        <w:rPr>
          <w:rFonts w:ascii="Arial" w:eastAsia="Arial" w:hAnsi="Arial"/>
          <w:sz w:val="24"/>
          <w:szCs w:val="24"/>
        </w:rPr>
      </w:pPr>
    </w:p>
    <w:p w:rsidR="0036168A" w:rsidRDefault="0036168A" w:rsidP="00AD0929">
      <w:pPr>
        <w:jc w:val="both"/>
        <w:rPr>
          <w:rFonts w:ascii="Arial" w:eastAsia="Arial" w:hAnsi="Arial"/>
          <w:sz w:val="24"/>
          <w:szCs w:val="24"/>
        </w:rPr>
      </w:pPr>
    </w:p>
    <w:tbl>
      <w:tblPr>
        <w:tblpPr w:leftFromText="141" w:rightFromText="141" w:vertAnchor="text" w:tblpX="-386" w:tblpY="1"/>
        <w:tblOverlap w:val="never"/>
        <w:tblW w:w="9918" w:type="dxa"/>
        <w:tblLayout w:type="fixed"/>
        <w:tblCellMar>
          <w:left w:w="70" w:type="dxa"/>
          <w:right w:w="70" w:type="dxa"/>
        </w:tblCellMar>
        <w:tblLook w:val="04A0" w:firstRow="1" w:lastRow="0" w:firstColumn="1" w:lastColumn="0" w:noHBand="0" w:noVBand="1"/>
      </w:tblPr>
      <w:tblGrid>
        <w:gridCol w:w="702"/>
        <w:gridCol w:w="850"/>
        <w:gridCol w:w="3972"/>
        <w:gridCol w:w="1134"/>
        <w:gridCol w:w="992"/>
        <w:gridCol w:w="992"/>
        <w:gridCol w:w="1276"/>
      </w:tblGrid>
      <w:tr w:rsidR="00A4580F" w:rsidRPr="00DE4C48" w:rsidTr="00E17446">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proofErr w:type="spellStart"/>
            <w:r w:rsidRPr="00DE4C48">
              <w:rPr>
                <w:rFonts w:ascii="Arial" w:eastAsia="Times New Roman" w:hAnsi="Arial"/>
                <w:b/>
                <w:bCs/>
                <w:color w:val="000000"/>
              </w:rPr>
              <w:t>Qtd</w:t>
            </w:r>
            <w:proofErr w:type="spellEnd"/>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Unidade</w:t>
            </w:r>
          </w:p>
        </w:tc>
        <w:tc>
          <w:tcPr>
            <w:tcW w:w="992" w:type="dxa"/>
            <w:tcBorders>
              <w:top w:val="single" w:sz="4" w:space="0" w:color="auto"/>
              <w:left w:val="nil"/>
              <w:bottom w:val="single" w:sz="4" w:space="0" w:color="auto"/>
              <w:right w:val="single" w:sz="4" w:space="0" w:color="auto"/>
            </w:tcBorders>
          </w:tcPr>
          <w:p w:rsidR="00A4580F" w:rsidRDefault="00A4580F" w:rsidP="00E17446">
            <w:pPr>
              <w:jc w:val="center"/>
              <w:rPr>
                <w:rFonts w:ascii="Arial" w:eastAsia="Times New Roman" w:hAnsi="Arial"/>
                <w:b/>
                <w:bCs/>
                <w:color w:val="000000"/>
              </w:rPr>
            </w:pPr>
            <w:r>
              <w:rPr>
                <w:rFonts w:ascii="Arial" w:eastAsia="Times New Roman" w:hAnsi="Arial"/>
                <w:b/>
                <w:bCs/>
                <w:color w:val="00000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Unit.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Total</w:t>
            </w:r>
          </w:p>
        </w:tc>
      </w:tr>
      <w:tr w:rsidR="00451A81" w:rsidRPr="00DE4C48" w:rsidTr="006D15A1">
        <w:trPr>
          <w:trHeight w:val="14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01</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Abaixador, de língua, espátula em madeira lisa, </w:t>
            </w:r>
            <w:proofErr w:type="gramStart"/>
            <w:r w:rsidRPr="0026460F">
              <w:rPr>
                <w:rFonts w:ascii="Arial" w:hAnsi="Arial"/>
              </w:rPr>
              <w:t>isto é</w:t>
            </w:r>
            <w:proofErr w:type="gramEnd"/>
            <w:r w:rsidRPr="0026460F">
              <w:rPr>
                <w:rFonts w:ascii="Arial" w:hAnsi="Arial"/>
              </w:rPr>
              <w:t xml:space="preserve"> com ausência de farpas, descartável, extremidades arredondadas, formato convencional, resistente a </w:t>
            </w:r>
            <w:bookmarkStart w:id="0" w:name="_GoBack"/>
            <w:r w:rsidRPr="0026460F">
              <w:rPr>
                <w:rFonts w:ascii="Arial" w:hAnsi="Arial"/>
              </w:rPr>
              <w:t>esterilização, com 14 cm de comprimento</w:t>
            </w:r>
            <w:bookmarkEnd w:id="0"/>
            <w:r w:rsidRPr="0026460F">
              <w:rPr>
                <w:rFonts w:ascii="Arial" w:hAnsi="Arial"/>
              </w:rPr>
              <w:t>, largura entre 1,4 e 1,5. Embalagem: pacote com 100 unidades.</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 100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02</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Ácido </w:t>
            </w:r>
            <w:proofErr w:type="spellStart"/>
            <w:r w:rsidRPr="0026460F">
              <w:rPr>
                <w:rFonts w:ascii="Arial" w:hAnsi="Arial"/>
              </w:rPr>
              <w:t>Peracético</w:t>
            </w:r>
            <w:proofErr w:type="spellEnd"/>
            <w:r w:rsidRPr="0026460F">
              <w:rPr>
                <w:rFonts w:ascii="Arial" w:hAnsi="Arial"/>
              </w:rPr>
              <w:t xml:space="preserve"> 2%</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9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03</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Age (óleo de girassol) – óleo a base de AGE + vitamina A e </w:t>
            </w:r>
            <w:proofErr w:type="spellStart"/>
            <w:r w:rsidRPr="0026460F">
              <w:rPr>
                <w:rFonts w:ascii="Arial" w:hAnsi="Arial"/>
              </w:rPr>
              <w:t>E</w:t>
            </w:r>
            <w:proofErr w:type="spellEnd"/>
            <w:r w:rsidRPr="0026460F">
              <w:rPr>
                <w:rFonts w:ascii="Arial" w:hAnsi="Arial"/>
              </w:rPr>
              <w:t>. Apresentação do produto deve obedecer a legislação atual vigente.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200 ML</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2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04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50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Água oxigenada </w:t>
            </w:r>
            <w:proofErr w:type="gramStart"/>
            <w:r w:rsidRPr="0026460F">
              <w:rPr>
                <w:rFonts w:ascii="Arial" w:hAnsi="Arial"/>
              </w:rPr>
              <w:t>10 vol.</w:t>
            </w:r>
            <w:proofErr w:type="gramEnd"/>
            <w:r w:rsidRPr="0026460F">
              <w:rPr>
                <w:rFonts w:ascii="Arial" w:hAnsi="Arial"/>
              </w:rPr>
              <w:t>1000 ml. Apresentar dados de identificação do produto, procedência, data de fabricação, prazo de validade, nº lote e registro da Anvisa</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04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Agulha 13 X 4,</w:t>
            </w:r>
            <w:proofErr w:type="gramStart"/>
            <w:r w:rsidRPr="0026460F">
              <w:rPr>
                <w:rFonts w:ascii="Arial" w:hAnsi="Arial"/>
              </w:rPr>
              <w:t>5 ,</w:t>
            </w:r>
            <w:proofErr w:type="gramEnd"/>
            <w:r w:rsidRPr="0026460F">
              <w:rPr>
                <w:rFonts w:ascii="Arial" w:hAnsi="Arial"/>
              </w:rPr>
              <w:t xml:space="preserve">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189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06</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5.000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Agulha 20 X 5,</w:t>
            </w:r>
            <w:proofErr w:type="gramStart"/>
            <w:r w:rsidRPr="0026460F">
              <w:rPr>
                <w:rFonts w:ascii="Arial" w:hAnsi="Arial"/>
              </w:rPr>
              <w:t>5 ,</w:t>
            </w:r>
            <w:proofErr w:type="gramEnd"/>
            <w:r w:rsidRPr="0026460F">
              <w:rPr>
                <w:rFonts w:ascii="Arial" w:hAnsi="Arial"/>
              </w:rPr>
              <w:t xml:space="preserve">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70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07</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4.500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Agulha 25 </w:t>
            </w:r>
            <w:proofErr w:type="gramStart"/>
            <w:r w:rsidRPr="0026460F">
              <w:rPr>
                <w:rFonts w:ascii="Arial" w:hAnsi="Arial"/>
              </w:rPr>
              <w:t>X</w:t>
            </w:r>
            <w:proofErr w:type="gramEnd"/>
            <w:r w:rsidRPr="0026460F">
              <w:rPr>
                <w:rFonts w:ascii="Arial" w:hAnsi="Arial"/>
              </w:rPr>
              <w:t xml:space="preserve"> 7-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O Canhão permite acoplamento perfeito a seringa. Capa protetora em formato cilíndrico. Cânula em aço inox, capa e canhão de polímeros atóxicos. Atóxica e esterilizada. Embaladas individualmente.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82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08</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Agulha 25 </w:t>
            </w:r>
            <w:proofErr w:type="gramStart"/>
            <w:r w:rsidRPr="0026460F">
              <w:rPr>
                <w:rFonts w:ascii="Arial" w:hAnsi="Arial"/>
              </w:rPr>
              <w:t>X</w:t>
            </w:r>
            <w:proofErr w:type="gramEnd"/>
            <w:r w:rsidRPr="0026460F">
              <w:rPr>
                <w:rFonts w:ascii="Arial" w:hAnsi="Arial"/>
              </w:rPr>
              <w:t xml:space="preserve"> 8-Composta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xml:space="preserve">. O Canhão permite acoplamento perfeito a seringa. Capa protetora em formato cilíndrico. Cânula em aço inox, capa e canhão de polímeros atóxicos. Atóxica e esterilizada. Embaladas individualmente.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196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09</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12.000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Agulha 30 </w:t>
            </w:r>
            <w:proofErr w:type="gramStart"/>
            <w:r w:rsidRPr="0026460F">
              <w:rPr>
                <w:rFonts w:ascii="Arial" w:hAnsi="Arial"/>
              </w:rPr>
              <w:t>X</w:t>
            </w:r>
            <w:proofErr w:type="gramEnd"/>
            <w:r w:rsidRPr="0026460F">
              <w:rPr>
                <w:rFonts w:ascii="Arial" w:hAnsi="Arial"/>
              </w:rPr>
              <w:t xml:space="preserve"> 7 -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xml:space="preserve">. O Canhão permite acoplamento perfeito a seringa. Capa protetora em formato cilíndrico. Cânula em aço inox, capa e canhão de polímeros atóxicos. Atóxica e esterilizada. Embaladas individualmente. </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98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10</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Agulha 30 </w:t>
            </w:r>
            <w:proofErr w:type="gramStart"/>
            <w:r w:rsidRPr="0026460F">
              <w:rPr>
                <w:rFonts w:ascii="Arial" w:hAnsi="Arial"/>
              </w:rPr>
              <w:t>X</w:t>
            </w:r>
            <w:proofErr w:type="gramEnd"/>
            <w:r w:rsidRPr="0026460F">
              <w:rPr>
                <w:rFonts w:ascii="Arial" w:hAnsi="Arial"/>
              </w:rPr>
              <w:t xml:space="preserve"> 8 -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O Canhão permite acoplamento perfeito a seringa. Capa protetora em formato cilíndrico. Cânula em aço inox, capa e canhão de polímeros atóxicos. Atóxica e esterilizada. Embaladas</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2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11</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35.000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Agulha 40 </w:t>
            </w:r>
            <w:proofErr w:type="gramStart"/>
            <w:r w:rsidRPr="0026460F">
              <w:rPr>
                <w:rFonts w:ascii="Arial" w:hAnsi="Arial"/>
              </w:rPr>
              <w:t>X</w:t>
            </w:r>
            <w:proofErr w:type="gramEnd"/>
            <w:r w:rsidRPr="0026460F">
              <w:rPr>
                <w:rFonts w:ascii="Arial" w:hAnsi="Arial"/>
              </w:rPr>
              <w:t xml:space="preserve"> 12 - Composta de cânula com </w:t>
            </w:r>
            <w:proofErr w:type="spellStart"/>
            <w:r w:rsidRPr="0026460F">
              <w:rPr>
                <w:rFonts w:ascii="Arial" w:hAnsi="Arial"/>
              </w:rPr>
              <w:t>bisel</w:t>
            </w:r>
            <w:proofErr w:type="spellEnd"/>
            <w:r w:rsidRPr="0026460F">
              <w:rPr>
                <w:rFonts w:ascii="Arial" w:hAnsi="Arial"/>
              </w:rPr>
              <w:t xml:space="preserve">, </w:t>
            </w:r>
            <w:proofErr w:type="spellStart"/>
            <w:r w:rsidRPr="0026460F">
              <w:rPr>
                <w:rFonts w:ascii="Arial" w:hAnsi="Arial"/>
              </w:rPr>
              <w:t>trifacetado</w:t>
            </w:r>
            <w:proofErr w:type="spellEnd"/>
            <w:r w:rsidRPr="0026460F">
              <w:rPr>
                <w:rFonts w:ascii="Arial" w:hAnsi="Arial"/>
              </w:rPr>
              <w:t xml:space="preserve"> e </w:t>
            </w:r>
            <w:proofErr w:type="spellStart"/>
            <w:r w:rsidRPr="0026460F">
              <w:rPr>
                <w:rFonts w:ascii="Arial" w:hAnsi="Arial"/>
              </w:rPr>
              <w:t>siliconizado</w:t>
            </w:r>
            <w:proofErr w:type="spellEnd"/>
            <w:r w:rsidRPr="0026460F">
              <w:rPr>
                <w:rFonts w:ascii="Arial" w:hAnsi="Arial"/>
              </w:rPr>
              <w:t xml:space="preserve">, permitindo uma introdução suave e </w:t>
            </w:r>
            <w:proofErr w:type="spellStart"/>
            <w:r w:rsidRPr="0026460F">
              <w:rPr>
                <w:rFonts w:ascii="Arial" w:hAnsi="Arial"/>
              </w:rPr>
              <w:t>atraumática</w:t>
            </w:r>
            <w:proofErr w:type="spellEnd"/>
            <w:r w:rsidRPr="0026460F">
              <w:rPr>
                <w:rFonts w:ascii="Arial" w:hAnsi="Arial"/>
              </w:rPr>
              <w:t xml:space="preserve">. O Canhão permite acoplamento perfeito a </w:t>
            </w:r>
            <w:proofErr w:type="spellStart"/>
            <w:r w:rsidRPr="0026460F">
              <w:rPr>
                <w:rFonts w:ascii="Arial" w:hAnsi="Arial"/>
              </w:rPr>
              <w:t>seringa.Capa</w:t>
            </w:r>
            <w:proofErr w:type="spellEnd"/>
            <w:r w:rsidRPr="0026460F">
              <w:rPr>
                <w:rFonts w:ascii="Arial" w:hAnsi="Arial"/>
              </w:rPr>
              <w:t xml:space="preserve"> protetora em formato cilíndrico. Cânula em aço inox, capa e canhão de polímeros atóxicos. Atóxica e esterilizada. Embaladas individualmente. </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102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12</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Algodão Hidrófilo 500 </w:t>
            </w:r>
            <w:proofErr w:type="spellStart"/>
            <w:proofErr w:type="gramStart"/>
            <w:r w:rsidRPr="0026460F">
              <w:rPr>
                <w:rFonts w:ascii="Arial" w:hAnsi="Arial"/>
                <w:color w:val="000000"/>
              </w:rPr>
              <w:t>gramas,em</w:t>
            </w:r>
            <w:proofErr w:type="spellEnd"/>
            <w:proofErr w:type="gramEnd"/>
            <w:r w:rsidRPr="0026460F">
              <w:rPr>
                <w:rFonts w:ascii="Arial" w:hAnsi="Arial"/>
                <w:color w:val="000000"/>
              </w:rPr>
              <w:t xml:space="preserve"> rolo, cor branca, boa absorção, macio e </w:t>
            </w:r>
            <w:proofErr w:type="spellStart"/>
            <w:r w:rsidRPr="0026460F">
              <w:rPr>
                <w:rFonts w:ascii="Arial" w:hAnsi="Arial"/>
                <w:color w:val="000000"/>
              </w:rPr>
              <w:t>inodoro,embalado</w:t>
            </w:r>
            <w:proofErr w:type="spellEnd"/>
            <w:r w:rsidRPr="0026460F">
              <w:rPr>
                <w:rFonts w:ascii="Arial" w:hAnsi="Arial"/>
                <w:color w:val="000000"/>
              </w:rPr>
              <w:t xml:space="preserve"> em papel </w:t>
            </w:r>
            <w:proofErr w:type="spellStart"/>
            <w:r w:rsidRPr="0026460F">
              <w:rPr>
                <w:rFonts w:ascii="Arial" w:hAnsi="Arial"/>
                <w:color w:val="000000"/>
              </w:rPr>
              <w:t>apropriado;o</w:t>
            </w:r>
            <w:proofErr w:type="spellEnd"/>
            <w:r w:rsidRPr="0026460F">
              <w:rPr>
                <w:rFonts w:ascii="Arial" w:hAnsi="Arial"/>
                <w:color w:val="000000"/>
              </w:rPr>
              <w:t xml:space="preserve"> produto deverá estar acondicionado de forma a garantir sua integridade; a apresentação do produto deverá obedecer a legislação atual vigente.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4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13</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Almotolia escura 250 ml</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Almotolia transparente 250 ml</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Atadura de algodão </w:t>
            </w:r>
            <w:proofErr w:type="spellStart"/>
            <w:proofErr w:type="gramStart"/>
            <w:r w:rsidRPr="0026460F">
              <w:rPr>
                <w:rFonts w:ascii="Arial" w:hAnsi="Arial"/>
                <w:color w:val="000000"/>
              </w:rPr>
              <w:t>ortopédico,medindo</w:t>
            </w:r>
            <w:proofErr w:type="spellEnd"/>
            <w:proofErr w:type="gramEnd"/>
            <w:r w:rsidRPr="0026460F">
              <w:rPr>
                <w:rFonts w:ascii="Arial" w:hAnsi="Arial"/>
                <w:color w:val="000000"/>
              </w:rPr>
              <w:t xml:space="preserve"> aproximadamente 10 cm de largura x 150cm / de </w:t>
            </w:r>
            <w:proofErr w:type="spellStart"/>
            <w:r w:rsidRPr="0026460F">
              <w:rPr>
                <w:rFonts w:ascii="Arial" w:hAnsi="Arial"/>
                <w:color w:val="000000"/>
              </w:rPr>
              <w:t>comprimento.o</w:t>
            </w:r>
            <w:proofErr w:type="spellEnd"/>
            <w:r w:rsidRPr="0026460F">
              <w:rPr>
                <w:rFonts w:ascii="Arial" w:hAnsi="Arial"/>
                <w:color w:val="000000"/>
              </w:rPr>
              <w:t xml:space="preserve"> algodão deverá ser impregnado de substância aderente em uma das </w:t>
            </w:r>
            <w:proofErr w:type="spellStart"/>
            <w:r w:rsidRPr="0026460F">
              <w:rPr>
                <w:rFonts w:ascii="Arial" w:hAnsi="Arial"/>
                <w:color w:val="000000"/>
              </w:rPr>
              <w:t>superficies</w:t>
            </w:r>
            <w:proofErr w:type="spellEnd"/>
            <w:r w:rsidRPr="0026460F">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6460F">
              <w:rPr>
                <w:rFonts w:ascii="Arial" w:hAnsi="Arial"/>
                <w:color w:val="000000"/>
              </w:rPr>
              <w:t>fibra,embalada</w:t>
            </w:r>
            <w:proofErr w:type="spellEnd"/>
            <w:r w:rsidRPr="0026460F">
              <w:rPr>
                <w:rFonts w:ascii="Arial" w:hAnsi="Arial"/>
                <w:color w:val="000000"/>
              </w:rPr>
              <w:t xml:space="preserve"> e acondicionada de acordo com o registro na Anvisa.</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16</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05</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Atadura de algodão </w:t>
            </w:r>
            <w:proofErr w:type="spellStart"/>
            <w:proofErr w:type="gramStart"/>
            <w:r w:rsidRPr="0026460F">
              <w:rPr>
                <w:rFonts w:ascii="Arial" w:hAnsi="Arial"/>
                <w:color w:val="000000"/>
              </w:rPr>
              <w:t>ortopédico,medindo</w:t>
            </w:r>
            <w:proofErr w:type="spellEnd"/>
            <w:proofErr w:type="gramEnd"/>
            <w:r w:rsidRPr="0026460F">
              <w:rPr>
                <w:rFonts w:ascii="Arial" w:hAnsi="Arial"/>
                <w:color w:val="000000"/>
              </w:rPr>
              <w:t xml:space="preserve"> aproximadamente 15 cm de largura x 150cm / de </w:t>
            </w:r>
            <w:proofErr w:type="spellStart"/>
            <w:r w:rsidRPr="0026460F">
              <w:rPr>
                <w:rFonts w:ascii="Arial" w:hAnsi="Arial"/>
                <w:color w:val="000000"/>
              </w:rPr>
              <w:t>comprimento.o</w:t>
            </w:r>
            <w:proofErr w:type="spellEnd"/>
            <w:r w:rsidRPr="0026460F">
              <w:rPr>
                <w:rFonts w:ascii="Arial" w:hAnsi="Arial"/>
                <w:color w:val="000000"/>
              </w:rPr>
              <w:t xml:space="preserve"> algodão deverá ser impregnado de substância aderente em uma das </w:t>
            </w:r>
            <w:proofErr w:type="spellStart"/>
            <w:r w:rsidRPr="0026460F">
              <w:rPr>
                <w:rFonts w:ascii="Arial" w:hAnsi="Arial"/>
                <w:color w:val="000000"/>
              </w:rPr>
              <w:t>superficies</w:t>
            </w:r>
            <w:proofErr w:type="spellEnd"/>
            <w:r w:rsidRPr="0026460F">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6460F">
              <w:rPr>
                <w:rFonts w:ascii="Arial" w:hAnsi="Arial"/>
                <w:color w:val="000000"/>
              </w:rPr>
              <w:t>fibra,embalada</w:t>
            </w:r>
            <w:proofErr w:type="spellEnd"/>
            <w:r w:rsidRPr="0026460F">
              <w:rPr>
                <w:rFonts w:ascii="Arial" w:hAnsi="Arial"/>
                <w:color w:val="000000"/>
              </w:rPr>
              <w:t xml:space="preserve"> e acondicionada de acordo com o registro na Anvisa.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17</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Atadura de algodão </w:t>
            </w:r>
            <w:proofErr w:type="spellStart"/>
            <w:proofErr w:type="gramStart"/>
            <w:r w:rsidRPr="0026460F">
              <w:rPr>
                <w:rFonts w:ascii="Arial" w:hAnsi="Arial"/>
                <w:color w:val="000000"/>
              </w:rPr>
              <w:t>ortopédico,medindo</w:t>
            </w:r>
            <w:proofErr w:type="spellEnd"/>
            <w:proofErr w:type="gramEnd"/>
            <w:r w:rsidRPr="0026460F">
              <w:rPr>
                <w:rFonts w:ascii="Arial" w:hAnsi="Arial"/>
                <w:color w:val="000000"/>
              </w:rPr>
              <w:t xml:space="preserve"> aproximadamente 20 cm de largura x 150cm / de </w:t>
            </w:r>
            <w:proofErr w:type="spellStart"/>
            <w:r w:rsidRPr="0026460F">
              <w:rPr>
                <w:rFonts w:ascii="Arial" w:hAnsi="Arial"/>
                <w:color w:val="000000"/>
              </w:rPr>
              <w:t>comprimento.o</w:t>
            </w:r>
            <w:proofErr w:type="spellEnd"/>
            <w:r w:rsidRPr="0026460F">
              <w:rPr>
                <w:rFonts w:ascii="Arial" w:hAnsi="Arial"/>
                <w:color w:val="000000"/>
              </w:rPr>
              <w:t xml:space="preserve"> algodão deverá ser impregnado de substância aderente em uma das </w:t>
            </w:r>
            <w:proofErr w:type="spellStart"/>
            <w:r w:rsidRPr="0026460F">
              <w:rPr>
                <w:rFonts w:ascii="Arial" w:hAnsi="Arial"/>
                <w:color w:val="000000"/>
              </w:rPr>
              <w:t>superficies</w:t>
            </w:r>
            <w:proofErr w:type="spellEnd"/>
            <w:r w:rsidRPr="0026460F">
              <w:rPr>
                <w:rFonts w:ascii="Arial" w:hAnsi="Arial"/>
                <w:color w:val="000000"/>
              </w:rPr>
              <w:t xml:space="preserve">, afim de formar uma camada compacta de relativa impermeabilidade, oferecendo adequada proteção a pele do paciente contra a umidade do gesso, bordas com acabamento uniforme, manta uniforme, cor natural da </w:t>
            </w:r>
            <w:proofErr w:type="spellStart"/>
            <w:r w:rsidRPr="0026460F">
              <w:rPr>
                <w:rFonts w:ascii="Arial" w:hAnsi="Arial"/>
                <w:color w:val="000000"/>
              </w:rPr>
              <w:t>fibra,embalada</w:t>
            </w:r>
            <w:proofErr w:type="spellEnd"/>
            <w:r w:rsidRPr="0026460F">
              <w:rPr>
                <w:rFonts w:ascii="Arial" w:hAnsi="Arial"/>
                <w:color w:val="000000"/>
              </w:rPr>
              <w:t xml:space="preserve"> e acondicionada de acordo com o registro na Anvisa.</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18</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Atadura de crepom 13 fios / cm2,em tecido 100% algodão ou misto, com dimensões de</w:t>
            </w:r>
            <w:r w:rsidRPr="0026460F">
              <w:rPr>
                <w:rFonts w:ascii="Arial" w:hAnsi="Arial"/>
                <w:b/>
                <w:bCs/>
                <w:color w:val="000000"/>
              </w:rPr>
              <w:t xml:space="preserve"> 06 cm</w:t>
            </w:r>
            <w:r w:rsidRPr="0026460F">
              <w:rPr>
                <w:rFonts w:ascii="Arial" w:hAnsi="Arial"/>
                <w:color w:val="000000"/>
              </w:rPr>
              <w:t xml:space="preserve"> de largura e 4,5 m de comprimento( em repouso ),as bordas devem ser devidamente acabadas, evitando </w:t>
            </w:r>
            <w:proofErr w:type="spellStart"/>
            <w:r w:rsidRPr="0026460F">
              <w:rPr>
                <w:rFonts w:ascii="Arial" w:hAnsi="Arial"/>
                <w:color w:val="000000"/>
              </w:rPr>
              <w:t>desfiamentos</w:t>
            </w:r>
            <w:proofErr w:type="spellEnd"/>
            <w:r w:rsidRPr="0026460F">
              <w:rPr>
                <w:rFonts w:ascii="Arial" w:hAnsi="Arial"/>
                <w:color w:val="000000"/>
              </w:rPr>
              <w:t xml:space="preserve">, classe tipo 1 elasticidade de 50%, enrolada uniformemente em maneira </w:t>
            </w:r>
            <w:proofErr w:type="spellStart"/>
            <w:r w:rsidRPr="0026460F">
              <w:rPr>
                <w:rFonts w:ascii="Arial" w:hAnsi="Arial"/>
                <w:color w:val="000000"/>
              </w:rPr>
              <w:t>cilíndrica,embalado</w:t>
            </w:r>
            <w:proofErr w:type="spellEnd"/>
            <w:r w:rsidRPr="0026460F">
              <w:rPr>
                <w:rFonts w:ascii="Arial" w:hAnsi="Arial"/>
                <w:color w:val="000000"/>
              </w:rPr>
              <w:t xml:space="preserve"> em embalagem individual, estéril, em material que promova barreira microbiana e abertura </w:t>
            </w:r>
            <w:proofErr w:type="spellStart"/>
            <w:r w:rsidRPr="0026460F">
              <w:rPr>
                <w:rFonts w:ascii="Arial" w:hAnsi="Arial"/>
                <w:color w:val="000000"/>
              </w:rPr>
              <w:t>asséptica.O</w:t>
            </w:r>
            <w:proofErr w:type="spellEnd"/>
            <w:r w:rsidRPr="0026460F">
              <w:rPr>
                <w:rFonts w:ascii="Arial" w:hAnsi="Arial"/>
                <w:color w:val="000000"/>
              </w:rPr>
              <w:t xml:space="preserve"> produto deverá ser entregue  com laudo analítico que comprove cumprimento da NBR 14056 e de acordo com a legislação atual vigente.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C/12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6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19</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400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Atadura de crepom 13 fios / cm2,em tecido 100% algodão ou misto, com dimensões de </w:t>
            </w:r>
            <w:r w:rsidRPr="0026460F">
              <w:rPr>
                <w:rFonts w:ascii="Arial" w:hAnsi="Arial"/>
                <w:b/>
                <w:bCs/>
                <w:color w:val="000000"/>
              </w:rPr>
              <w:t>10 cm</w:t>
            </w:r>
            <w:r w:rsidRPr="0026460F">
              <w:rPr>
                <w:rFonts w:ascii="Arial" w:hAnsi="Arial"/>
                <w:color w:val="000000"/>
              </w:rPr>
              <w:t xml:space="preserve"> de largura e 4,5 m de comprimento( em repouso ),as bordas devem ser devidamente acabadas, evitando </w:t>
            </w:r>
            <w:proofErr w:type="spellStart"/>
            <w:r w:rsidRPr="0026460F">
              <w:rPr>
                <w:rFonts w:ascii="Arial" w:hAnsi="Arial"/>
                <w:color w:val="000000"/>
              </w:rPr>
              <w:t>desfiamentos</w:t>
            </w:r>
            <w:proofErr w:type="spellEnd"/>
            <w:r w:rsidRPr="0026460F">
              <w:rPr>
                <w:rFonts w:ascii="Arial" w:hAnsi="Arial"/>
                <w:color w:val="000000"/>
              </w:rPr>
              <w:t xml:space="preserve">, classe tipo 1 elasticidade de 50%, enrolada uniformemente em maneira </w:t>
            </w:r>
            <w:proofErr w:type="spellStart"/>
            <w:r w:rsidRPr="0026460F">
              <w:rPr>
                <w:rFonts w:ascii="Arial" w:hAnsi="Arial"/>
                <w:color w:val="000000"/>
              </w:rPr>
              <w:t>cilíndrica,embalado</w:t>
            </w:r>
            <w:proofErr w:type="spellEnd"/>
            <w:r w:rsidRPr="0026460F">
              <w:rPr>
                <w:rFonts w:ascii="Arial" w:hAnsi="Arial"/>
                <w:color w:val="000000"/>
              </w:rPr>
              <w:t xml:space="preserve"> em embalagem individual, estéril, em material que promova barreira microbiana e abertura </w:t>
            </w:r>
            <w:proofErr w:type="spellStart"/>
            <w:r w:rsidRPr="0026460F">
              <w:rPr>
                <w:rFonts w:ascii="Arial" w:hAnsi="Arial"/>
                <w:color w:val="000000"/>
              </w:rPr>
              <w:t>asséptica.O</w:t>
            </w:r>
            <w:proofErr w:type="spellEnd"/>
            <w:r w:rsidRPr="0026460F">
              <w:rPr>
                <w:rFonts w:ascii="Arial" w:hAnsi="Arial"/>
                <w:color w:val="000000"/>
              </w:rPr>
              <w:t xml:space="preserve"> produto deverá ser entregue  com laudo analítico que comprove cumprimento da NBR 14056 e de acordo com a legislação atual vigente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 12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6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20</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250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Atadura de crepom 13 fios / cm2,em tecido 100% algodão ou misto, com dimensões de </w:t>
            </w:r>
            <w:r w:rsidRPr="0026460F">
              <w:rPr>
                <w:rFonts w:ascii="Arial" w:hAnsi="Arial"/>
                <w:b/>
                <w:bCs/>
              </w:rPr>
              <w:t>15 cm</w:t>
            </w:r>
            <w:r w:rsidRPr="0026460F">
              <w:rPr>
                <w:rFonts w:ascii="Arial" w:hAnsi="Arial"/>
              </w:rPr>
              <w:t xml:space="preserve"> de largura e 4,5 m de comprimento( em repouso ),as bordas devem ser devidamente acabadas, evitando </w:t>
            </w:r>
            <w:proofErr w:type="spellStart"/>
            <w:r w:rsidRPr="0026460F">
              <w:rPr>
                <w:rFonts w:ascii="Arial" w:hAnsi="Arial"/>
              </w:rPr>
              <w:t>desfiamentos</w:t>
            </w:r>
            <w:proofErr w:type="spellEnd"/>
            <w:r w:rsidRPr="0026460F">
              <w:rPr>
                <w:rFonts w:ascii="Arial" w:hAnsi="Arial"/>
              </w:rPr>
              <w:t xml:space="preserve">, classe tipo 1 elasticidade de 50%, enrolada uniformemente em maneira </w:t>
            </w:r>
            <w:proofErr w:type="spellStart"/>
            <w:r w:rsidRPr="0026460F">
              <w:rPr>
                <w:rFonts w:ascii="Arial" w:hAnsi="Arial"/>
              </w:rPr>
              <w:t>cilíndrica,embalado</w:t>
            </w:r>
            <w:proofErr w:type="spellEnd"/>
            <w:r w:rsidRPr="0026460F">
              <w:rPr>
                <w:rFonts w:ascii="Arial" w:hAnsi="Arial"/>
              </w:rPr>
              <w:t xml:space="preserve"> em embalagem individual, estéril, em material que promova barreira microbiana e abertura </w:t>
            </w:r>
            <w:proofErr w:type="spellStart"/>
            <w:r w:rsidRPr="0026460F">
              <w:rPr>
                <w:rFonts w:ascii="Arial" w:hAnsi="Arial"/>
              </w:rPr>
              <w:t>asséptica.O</w:t>
            </w:r>
            <w:proofErr w:type="spellEnd"/>
            <w:r w:rsidRPr="0026460F">
              <w:rPr>
                <w:rFonts w:ascii="Arial" w:hAnsi="Arial"/>
              </w:rPr>
              <w:t xml:space="preserve"> produto deverá ser entregue  com laudo analítico que comprove cumprimento da NBR 14056 e de acordo com a legislação atual vigente.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 12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31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21</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150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color w:val="000000"/>
              </w:rPr>
            </w:pPr>
            <w:r w:rsidRPr="0026460F">
              <w:rPr>
                <w:rFonts w:ascii="Arial" w:hAnsi="Arial"/>
                <w:color w:val="000000"/>
              </w:rPr>
              <w:t xml:space="preserve">Atadura de crepom 13 fios/ cm2,em tecido 100% algodão ou misto, com dimensões de </w:t>
            </w:r>
            <w:r w:rsidRPr="0026460F">
              <w:rPr>
                <w:rFonts w:ascii="Arial" w:hAnsi="Arial"/>
                <w:b/>
                <w:bCs/>
                <w:color w:val="000000"/>
              </w:rPr>
              <w:t>20 cm</w:t>
            </w:r>
            <w:r w:rsidRPr="0026460F">
              <w:rPr>
                <w:rFonts w:ascii="Arial" w:hAnsi="Arial"/>
                <w:color w:val="000000"/>
              </w:rPr>
              <w:t xml:space="preserve"> de largura e 4,5 m de comprimento( em repouso ),as bordas devem ser devidamente acabadas, evitando </w:t>
            </w:r>
            <w:proofErr w:type="spellStart"/>
            <w:r w:rsidRPr="0026460F">
              <w:rPr>
                <w:rFonts w:ascii="Arial" w:hAnsi="Arial"/>
                <w:color w:val="000000"/>
              </w:rPr>
              <w:t>desfiamentos</w:t>
            </w:r>
            <w:proofErr w:type="spellEnd"/>
            <w:r w:rsidRPr="0026460F">
              <w:rPr>
                <w:rFonts w:ascii="Arial" w:hAnsi="Arial"/>
                <w:color w:val="000000"/>
              </w:rPr>
              <w:t xml:space="preserve">, classe tipo 1 elasticidade de 50%, enrolada uniformemente em maneira </w:t>
            </w:r>
            <w:proofErr w:type="spellStart"/>
            <w:r w:rsidRPr="0026460F">
              <w:rPr>
                <w:rFonts w:ascii="Arial" w:hAnsi="Arial"/>
                <w:color w:val="000000"/>
              </w:rPr>
              <w:t>cilíndrica,embalado</w:t>
            </w:r>
            <w:proofErr w:type="spellEnd"/>
            <w:r w:rsidRPr="0026460F">
              <w:rPr>
                <w:rFonts w:ascii="Arial" w:hAnsi="Arial"/>
                <w:color w:val="000000"/>
              </w:rPr>
              <w:t xml:space="preserve"> em embalagem individual, estéril, em material que promova barreira microbiana e abertura </w:t>
            </w:r>
            <w:proofErr w:type="spellStart"/>
            <w:r w:rsidRPr="0026460F">
              <w:rPr>
                <w:rFonts w:ascii="Arial" w:hAnsi="Arial"/>
                <w:color w:val="000000"/>
              </w:rPr>
              <w:t>asséptica.O</w:t>
            </w:r>
            <w:proofErr w:type="spellEnd"/>
            <w:r w:rsidRPr="0026460F">
              <w:rPr>
                <w:rFonts w:ascii="Arial" w:hAnsi="Arial"/>
                <w:color w:val="000000"/>
              </w:rPr>
              <w:t xml:space="preserve"> produto deverá ser entregue  com laudo analítico que comprove cumprimento da NBR 14056 e de acordo com a legislação atual vigente.</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C/12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91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22</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rPr>
              <w:t>G 14</w:t>
            </w:r>
            <w:r w:rsidRPr="0026460F">
              <w:rPr>
                <w:rFonts w:ascii="Arial" w:hAnsi="Arial"/>
              </w:rPr>
              <w:t xml:space="preserve">, filtro hidrófobo, agulha siliconada, câmara de refluxo sanguíneo transparente cristal, com retração total da agulha.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23</w:t>
            </w:r>
          </w:p>
        </w:tc>
        <w:tc>
          <w:tcPr>
            <w:tcW w:w="850"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bCs/>
              </w:rPr>
              <w:t>G 16</w:t>
            </w:r>
            <w:r w:rsidRPr="0026460F">
              <w:rPr>
                <w:rFonts w:ascii="Arial" w:hAnsi="Arial"/>
              </w:rPr>
              <w:t xml:space="preserve">, filtro hidrófobo, agulha siliconada, câmara de refluxo sanguíneo transparente cristal, com retração total da agulha. Apresentar registro do produto na Anvisa. </w:t>
            </w:r>
          </w:p>
        </w:tc>
        <w:tc>
          <w:tcPr>
            <w:tcW w:w="1134" w:type="dxa"/>
            <w:tcBorders>
              <w:top w:val="nil"/>
              <w:left w:val="single" w:sz="4" w:space="0" w:color="auto"/>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rPr>
              <w:t>G 18</w:t>
            </w:r>
            <w:r w:rsidRPr="0026460F">
              <w:rPr>
                <w:rFonts w:ascii="Arial" w:hAnsi="Arial"/>
              </w:rPr>
              <w:t xml:space="preserve">, filtro hidrófobo, agulha siliconada, câmara de refluxo sanguíneo transparente cristal, com retração total da agulha.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600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rPr>
              <w:t>G 20</w:t>
            </w:r>
            <w:r w:rsidRPr="0026460F">
              <w:rPr>
                <w:rFonts w:ascii="Arial" w:hAnsi="Arial"/>
              </w:rPr>
              <w:t xml:space="preserve">, filtro hidrófobo, agulha siliconada, câmara de refluxo sanguíneo transparente cristal, com retração total da agulha. Apresentar registro do produto na Anvisa.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7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26</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1.500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rPr>
              <w:t>G 22</w:t>
            </w:r>
            <w:r w:rsidRPr="0026460F">
              <w:rPr>
                <w:rFonts w:ascii="Arial" w:hAnsi="Arial"/>
              </w:rPr>
              <w:t xml:space="preserve">, filtro hidrófobo, agulha siliconada, câmara de refluxo sanguíneo transparente cristal, com retração total da agulha.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27</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intravenoso periférico com dispositivo de segurança, para acesso venoso periférico, radiopaco, descartável, calibre </w:t>
            </w:r>
            <w:r w:rsidRPr="0026460F">
              <w:rPr>
                <w:rFonts w:ascii="Arial" w:hAnsi="Arial"/>
                <w:b/>
              </w:rPr>
              <w:t>G 24</w:t>
            </w:r>
            <w:r w:rsidRPr="0026460F">
              <w:rPr>
                <w:rFonts w:ascii="Arial" w:hAnsi="Arial"/>
              </w:rPr>
              <w:t xml:space="preserve">, filtro hidrófobo, agulha siliconada, câmara de refluxo sanguíneo transparente cristal, com retração total da agulha.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78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28</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400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Cateter Nasal </w:t>
            </w:r>
            <w:proofErr w:type="spellStart"/>
            <w:r w:rsidRPr="0026460F">
              <w:rPr>
                <w:rFonts w:ascii="Arial" w:hAnsi="Arial"/>
              </w:rPr>
              <w:t>AdultoTipo</w:t>
            </w:r>
            <w:proofErr w:type="spellEnd"/>
            <w:r w:rsidRPr="0026460F">
              <w:rPr>
                <w:rFonts w:ascii="Arial" w:hAnsi="Arial"/>
              </w:rPr>
              <w:t xml:space="preserve"> Óculos p /oxigênio, medida única, esterilizado a raio </w:t>
            </w:r>
            <w:proofErr w:type="spellStart"/>
            <w:r w:rsidRPr="0026460F">
              <w:rPr>
                <w:rFonts w:ascii="Arial" w:hAnsi="Arial"/>
              </w:rPr>
              <w:t>gamma</w:t>
            </w:r>
            <w:proofErr w:type="spellEnd"/>
            <w:r w:rsidRPr="0026460F">
              <w:rPr>
                <w:rFonts w:ascii="Arial" w:hAnsi="Arial"/>
              </w:rPr>
              <w:t xml:space="preserve">, embalado individualmente em saco plástico. Apresentar responsável técnico, tipo de esterilização, data de validade, número de lote e registro da </w:t>
            </w:r>
            <w:proofErr w:type="spellStart"/>
            <w:proofErr w:type="gramStart"/>
            <w:r w:rsidRPr="0026460F">
              <w:rPr>
                <w:rFonts w:ascii="Arial" w:hAnsi="Arial"/>
              </w:rPr>
              <w:t>anvisa</w:t>
            </w:r>
            <w:proofErr w:type="spellEnd"/>
            <w:r w:rsidRPr="0026460F">
              <w:rPr>
                <w:rFonts w:ascii="Arial" w:hAnsi="Arial"/>
              </w:rPr>
              <w:t>.</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45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29</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proofErr w:type="spellStart"/>
            <w:r w:rsidRPr="0026460F">
              <w:rPr>
                <w:rFonts w:ascii="Arial" w:hAnsi="Arial"/>
              </w:rPr>
              <w:t>Clorexidina</w:t>
            </w:r>
            <w:proofErr w:type="spellEnd"/>
            <w:r w:rsidRPr="0026460F">
              <w:rPr>
                <w:rFonts w:ascii="Arial" w:hAnsi="Arial"/>
              </w:rPr>
              <w:t xml:space="preserve"> 1%, solução aquosa 1000 ML.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1000 ML</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54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30</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proofErr w:type="spellStart"/>
            <w:r w:rsidRPr="0026460F">
              <w:rPr>
                <w:rFonts w:ascii="Arial" w:hAnsi="Arial"/>
              </w:rPr>
              <w:t>Clorexidina</w:t>
            </w:r>
            <w:proofErr w:type="spellEnd"/>
            <w:r w:rsidRPr="0026460F">
              <w:rPr>
                <w:rFonts w:ascii="Arial" w:hAnsi="Arial"/>
              </w:rPr>
              <w:t xml:space="preserve"> 2%, solução </w:t>
            </w:r>
            <w:proofErr w:type="spellStart"/>
            <w:r w:rsidRPr="0026460F">
              <w:rPr>
                <w:rFonts w:ascii="Arial" w:hAnsi="Arial"/>
              </w:rPr>
              <w:t>degermante</w:t>
            </w:r>
            <w:proofErr w:type="spellEnd"/>
            <w:r w:rsidRPr="0026460F">
              <w:rPr>
                <w:rFonts w:ascii="Arial" w:hAnsi="Arial"/>
              </w:rPr>
              <w:t xml:space="preserve"> 1000 ML.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1000 ML</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31</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15</w:t>
            </w:r>
          </w:p>
        </w:tc>
        <w:tc>
          <w:tcPr>
            <w:tcW w:w="3972"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 xml:space="preserve">Colar Cervical de Resgate G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6460F">
              <w:rPr>
                <w:rFonts w:ascii="Arial" w:hAnsi="Arial"/>
              </w:rPr>
              <w:t>mentoniano</w:t>
            </w:r>
            <w:proofErr w:type="spellEnd"/>
            <w:r w:rsidRPr="0026460F">
              <w:rPr>
                <w:rFonts w:ascii="Arial" w:hAnsi="Arial"/>
              </w:rPr>
              <w:t xml:space="preserve"> até a região </w:t>
            </w:r>
            <w:proofErr w:type="spellStart"/>
            <w:r w:rsidRPr="0026460F">
              <w:rPr>
                <w:rFonts w:ascii="Arial" w:hAnsi="Arial"/>
              </w:rPr>
              <w:t>pré</w:t>
            </w:r>
            <w:proofErr w:type="spellEnd"/>
            <w:r w:rsidRPr="0026460F">
              <w:rPr>
                <w:rFonts w:ascii="Arial" w:hAnsi="Arial"/>
              </w:rPr>
              <w:t xml:space="preserve">-auricular; Deverá possuir uma grande abertura na parte frontal que possibilite checagem de pulso carotídeo, bem como cirurgia de liberação das vias </w:t>
            </w:r>
            <w:proofErr w:type="spellStart"/>
            <w:r w:rsidRPr="0026460F">
              <w:rPr>
                <w:rFonts w:ascii="Arial" w:hAnsi="Arial"/>
              </w:rPr>
              <w:t>aéreas;Deverá</w:t>
            </w:r>
            <w:proofErr w:type="spellEnd"/>
            <w:r w:rsidRPr="0026460F">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6460F">
              <w:rPr>
                <w:rFonts w:ascii="Arial" w:hAnsi="Arial"/>
              </w:rPr>
              <w:t>radiolucente</w:t>
            </w:r>
            <w:proofErr w:type="spellEnd"/>
            <w:r w:rsidRPr="0026460F">
              <w:rPr>
                <w:rFonts w:ascii="Arial" w:hAnsi="Arial"/>
              </w:rPr>
              <w:t xml:space="preserve">; O </w:t>
            </w:r>
            <w:proofErr w:type="spellStart"/>
            <w:r w:rsidRPr="0026460F">
              <w:rPr>
                <w:rFonts w:ascii="Arial" w:hAnsi="Arial"/>
              </w:rPr>
              <w:t>velcro</w:t>
            </w:r>
            <w:proofErr w:type="spellEnd"/>
            <w:r w:rsidRPr="0026460F">
              <w:rPr>
                <w:rFonts w:ascii="Arial" w:hAnsi="Arial"/>
              </w:rPr>
              <w:t xml:space="preserve"> será colorido nas condições do quadro abaixo para identificação do </w:t>
            </w:r>
            <w:proofErr w:type="spellStart"/>
            <w:r w:rsidRPr="0026460F">
              <w:rPr>
                <w:rFonts w:ascii="Arial" w:hAnsi="Arial"/>
              </w:rPr>
              <w:t>tamanho;Seguirá</w:t>
            </w:r>
            <w:proofErr w:type="spellEnd"/>
            <w:r w:rsidRPr="0026460F">
              <w:rPr>
                <w:rFonts w:ascii="Arial" w:hAnsi="Arial"/>
              </w:rPr>
              <w:t xml:space="preserve"> as medidas e a coloração do </w:t>
            </w:r>
            <w:proofErr w:type="spellStart"/>
            <w:r w:rsidRPr="0026460F">
              <w:rPr>
                <w:rFonts w:ascii="Arial" w:hAnsi="Arial"/>
              </w:rPr>
              <w:t>velcro</w:t>
            </w:r>
            <w:proofErr w:type="spellEnd"/>
            <w:r w:rsidRPr="0026460F">
              <w:rPr>
                <w:rFonts w:ascii="Arial" w:hAnsi="Arial"/>
              </w:rPr>
              <w:t xml:space="preserve">, conforme identificado </w:t>
            </w:r>
            <w:proofErr w:type="spellStart"/>
            <w:r w:rsidRPr="0026460F">
              <w:rPr>
                <w:rFonts w:ascii="Arial" w:hAnsi="Arial"/>
              </w:rPr>
              <w:t>abaixo:Tamanho</w:t>
            </w:r>
            <w:proofErr w:type="spellEnd"/>
            <w:r w:rsidRPr="0026460F">
              <w:rPr>
                <w:rFonts w:ascii="Arial" w:hAnsi="Arial"/>
              </w:rPr>
              <w:t xml:space="preserve"> Grande: circunferência: 55,4 cm; altura anterior: 12 cm; altura posterior: 14,7 cm; Cor do </w:t>
            </w:r>
            <w:proofErr w:type="spellStart"/>
            <w:r w:rsidRPr="0026460F">
              <w:rPr>
                <w:rFonts w:ascii="Arial" w:hAnsi="Arial"/>
              </w:rPr>
              <w:t>velcro</w:t>
            </w:r>
            <w:proofErr w:type="spellEnd"/>
            <w:r w:rsidRPr="0026460F">
              <w:rPr>
                <w:rFonts w:ascii="Arial" w:hAnsi="Arial"/>
              </w:rPr>
              <w:t xml:space="preserve">: verde.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32</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15</w:t>
            </w:r>
          </w:p>
        </w:tc>
        <w:tc>
          <w:tcPr>
            <w:tcW w:w="3972"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 xml:space="preserve">Colar Cervical de Resgate M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6460F">
              <w:rPr>
                <w:rFonts w:ascii="Arial" w:hAnsi="Arial"/>
              </w:rPr>
              <w:t>mentoniano</w:t>
            </w:r>
            <w:proofErr w:type="spellEnd"/>
            <w:r w:rsidRPr="0026460F">
              <w:rPr>
                <w:rFonts w:ascii="Arial" w:hAnsi="Arial"/>
              </w:rPr>
              <w:t xml:space="preserve"> até a região </w:t>
            </w:r>
            <w:proofErr w:type="spellStart"/>
            <w:r w:rsidRPr="0026460F">
              <w:rPr>
                <w:rFonts w:ascii="Arial" w:hAnsi="Arial"/>
              </w:rPr>
              <w:t>pré</w:t>
            </w:r>
            <w:proofErr w:type="spellEnd"/>
            <w:r w:rsidRPr="0026460F">
              <w:rPr>
                <w:rFonts w:ascii="Arial" w:hAnsi="Arial"/>
              </w:rPr>
              <w:t xml:space="preserve">-auricular; Deverá possuir uma grande abertura na parte frontal que possibilite checagem de pulso carotídeo, bem como cirurgia de liberação das vias </w:t>
            </w:r>
            <w:proofErr w:type="spellStart"/>
            <w:r w:rsidRPr="0026460F">
              <w:rPr>
                <w:rFonts w:ascii="Arial" w:hAnsi="Arial"/>
              </w:rPr>
              <w:t>aéreas;Deverá</w:t>
            </w:r>
            <w:proofErr w:type="spellEnd"/>
            <w:r w:rsidRPr="0026460F">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6460F">
              <w:rPr>
                <w:rFonts w:ascii="Arial" w:hAnsi="Arial"/>
              </w:rPr>
              <w:t>radiolucente;O</w:t>
            </w:r>
            <w:proofErr w:type="spellEnd"/>
            <w:r w:rsidRPr="0026460F">
              <w:rPr>
                <w:rFonts w:ascii="Arial" w:hAnsi="Arial"/>
              </w:rPr>
              <w:t xml:space="preserve"> </w:t>
            </w:r>
            <w:proofErr w:type="spellStart"/>
            <w:r w:rsidRPr="0026460F">
              <w:rPr>
                <w:rFonts w:ascii="Arial" w:hAnsi="Arial"/>
              </w:rPr>
              <w:t>velcro</w:t>
            </w:r>
            <w:proofErr w:type="spellEnd"/>
            <w:r w:rsidRPr="0026460F">
              <w:rPr>
                <w:rFonts w:ascii="Arial" w:hAnsi="Arial"/>
              </w:rPr>
              <w:t xml:space="preserve"> será colorido nas condições do quadro abaixo para identificação do </w:t>
            </w:r>
            <w:proofErr w:type="spellStart"/>
            <w:r w:rsidRPr="0026460F">
              <w:rPr>
                <w:rFonts w:ascii="Arial" w:hAnsi="Arial"/>
              </w:rPr>
              <w:t>tamanho;Seguirá</w:t>
            </w:r>
            <w:proofErr w:type="spellEnd"/>
            <w:r w:rsidRPr="0026460F">
              <w:rPr>
                <w:rFonts w:ascii="Arial" w:hAnsi="Arial"/>
              </w:rPr>
              <w:t xml:space="preserve"> as medidas e a coloração do </w:t>
            </w:r>
            <w:proofErr w:type="spellStart"/>
            <w:r w:rsidRPr="0026460F">
              <w:rPr>
                <w:rFonts w:ascii="Arial" w:hAnsi="Arial"/>
              </w:rPr>
              <w:t>velcro</w:t>
            </w:r>
            <w:proofErr w:type="spellEnd"/>
            <w:r w:rsidRPr="0026460F">
              <w:rPr>
                <w:rFonts w:ascii="Arial" w:hAnsi="Arial"/>
              </w:rPr>
              <w:t xml:space="preserve">, conforme identificado </w:t>
            </w:r>
            <w:proofErr w:type="spellStart"/>
            <w:r w:rsidRPr="0026460F">
              <w:rPr>
                <w:rFonts w:ascii="Arial" w:hAnsi="Arial"/>
              </w:rPr>
              <w:t>abaixo:Tamanho</w:t>
            </w:r>
            <w:proofErr w:type="spellEnd"/>
            <w:r w:rsidRPr="0026460F">
              <w:rPr>
                <w:rFonts w:ascii="Arial" w:hAnsi="Arial"/>
              </w:rPr>
              <w:t xml:space="preserve"> Médio: circunferência: 55,4 cm; altura anterior: 10,8 cm; altura posterior: 14,7 cm; Cor do </w:t>
            </w:r>
            <w:proofErr w:type="spellStart"/>
            <w:r w:rsidRPr="0026460F">
              <w:rPr>
                <w:rFonts w:ascii="Arial" w:hAnsi="Arial"/>
              </w:rPr>
              <w:t>velcro</w:t>
            </w:r>
            <w:proofErr w:type="spellEnd"/>
            <w:r w:rsidRPr="0026460F">
              <w:rPr>
                <w:rFonts w:ascii="Arial" w:hAnsi="Arial"/>
              </w:rPr>
              <w:t xml:space="preserve">: laranja..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765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33</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15</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Colar Cervical de Resgate P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6460F">
              <w:rPr>
                <w:rFonts w:ascii="Arial" w:hAnsi="Arial"/>
              </w:rPr>
              <w:t>mentoniano</w:t>
            </w:r>
            <w:proofErr w:type="spellEnd"/>
            <w:r w:rsidRPr="0026460F">
              <w:rPr>
                <w:rFonts w:ascii="Arial" w:hAnsi="Arial"/>
              </w:rPr>
              <w:t xml:space="preserve"> até a região </w:t>
            </w:r>
            <w:proofErr w:type="spellStart"/>
            <w:r w:rsidRPr="0026460F">
              <w:rPr>
                <w:rFonts w:ascii="Arial" w:hAnsi="Arial"/>
              </w:rPr>
              <w:t>pré</w:t>
            </w:r>
            <w:proofErr w:type="spellEnd"/>
            <w:r w:rsidRPr="0026460F">
              <w:rPr>
                <w:rFonts w:ascii="Arial" w:hAnsi="Arial"/>
              </w:rPr>
              <w:t xml:space="preserve">-auricular; Deverá possuir uma grande abertura na parte frontal que possibilite checagem de pulso carotídeo, bem como cirurgia de liberação das vias </w:t>
            </w:r>
            <w:proofErr w:type="spellStart"/>
            <w:r w:rsidRPr="0026460F">
              <w:rPr>
                <w:rFonts w:ascii="Arial" w:hAnsi="Arial"/>
              </w:rPr>
              <w:t>aéreas;Deverá</w:t>
            </w:r>
            <w:proofErr w:type="spellEnd"/>
            <w:r w:rsidRPr="0026460F">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6460F">
              <w:rPr>
                <w:rFonts w:ascii="Arial" w:hAnsi="Arial"/>
              </w:rPr>
              <w:t>radiolucente;O</w:t>
            </w:r>
            <w:proofErr w:type="spellEnd"/>
            <w:r w:rsidRPr="0026460F">
              <w:rPr>
                <w:rFonts w:ascii="Arial" w:hAnsi="Arial"/>
              </w:rPr>
              <w:t xml:space="preserve"> </w:t>
            </w:r>
            <w:proofErr w:type="spellStart"/>
            <w:r w:rsidRPr="0026460F">
              <w:rPr>
                <w:rFonts w:ascii="Arial" w:hAnsi="Arial"/>
              </w:rPr>
              <w:t>velcro</w:t>
            </w:r>
            <w:proofErr w:type="spellEnd"/>
            <w:r w:rsidRPr="0026460F">
              <w:rPr>
                <w:rFonts w:ascii="Arial" w:hAnsi="Arial"/>
              </w:rPr>
              <w:t xml:space="preserve"> será colorido nas condições do quadro abaixo para identificação do </w:t>
            </w:r>
            <w:proofErr w:type="spellStart"/>
            <w:r w:rsidRPr="0026460F">
              <w:rPr>
                <w:rFonts w:ascii="Arial" w:hAnsi="Arial"/>
              </w:rPr>
              <w:t>tamanho;Seguirá</w:t>
            </w:r>
            <w:proofErr w:type="spellEnd"/>
            <w:r w:rsidRPr="0026460F">
              <w:rPr>
                <w:rFonts w:ascii="Arial" w:hAnsi="Arial"/>
              </w:rPr>
              <w:t xml:space="preserve"> as medidas e a coloração do </w:t>
            </w:r>
            <w:proofErr w:type="spellStart"/>
            <w:r w:rsidRPr="0026460F">
              <w:rPr>
                <w:rFonts w:ascii="Arial" w:hAnsi="Arial"/>
              </w:rPr>
              <w:t>velcro</w:t>
            </w:r>
            <w:proofErr w:type="spellEnd"/>
            <w:r w:rsidRPr="0026460F">
              <w:rPr>
                <w:rFonts w:ascii="Arial" w:hAnsi="Arial"/>
              </w:rPr>
              <w:t xml:space="preserve">, conforme identificado </w:t>
            </w:r>
            <w:proofErr w:type="spellStart"/>
            <w:r w:rsidRPr="0026460F">
              <w:rPr>
                <w:rFonts w:ascii="Arial" w:hAnsi="Arial"/>
              </w:rPr>
              <w:t>abaixo:Tamanho</w:t>
            </w:r>
            <w:proofErr w:type="spellEnd"/>
            <w:r w:rsidRPr="0026460F">
              <w:rPr>
                <w:rFonts w:ascii="Arial" w:hAnsi="Arial"/>
              </w:rPr>
              <w:t xml:space="preserve"> Pequeno: circunferência: 55 cm; altura anterior: 10,3 cm; altura posterior: 14 cm; Cor do </w:t>
            </w:r>
            <w:proofErr w:type="spellStart"/>
            <w:r w:rsidRPr="0026460F">
              <w:rPr>
                <w:rFonts w:ascii="Arial" w:hAnsi="Arial"/>
              </w:rPr>
              <w:t>velcro</w:t>
            </w:r>
            <w:proofErr w:type="spellEnd"/>
            <w:r w:rsidRPr="0026460F">
              <w:rPr>
                <w:rFonts w:ascii="Arial" w:hAnsi="Arial"/>
              </w:rPr>
              <w:t xml:space="preserve">: azul </w:t>
            </w:r>
            <w:proofErr w:type="spellStart"/>
            <w:r w:rsidRPr="0026460F">
              <w:rPr>
                <w:rFonts w:ascii="Arial" w:hAnsi="Arial"/>
              </w:rPr>
              <w:t>royal</w:t>
            </w:r>
            <w:proofErr w:type="spellEnd"/>
            <w:r w:rsidRPr="0026460F">
              <w:rPr>
                <w:rFonts w:ascii="Arial" w:hAnsi="Arial"/>
              </w:rPr>
              <w:t xml:space="preserv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765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34</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15</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Colar cervical de resgate PP - O conjunto formará peça única na cor branca, confeccionado em polietileno de alta densidade com espessura de 1,5 mm na parte frontal e posterior, com preenchimento em EVA ou similar com espessura de 5 mm, de modo a proporcionar conforto e segurança à vítima; Deverá ter resistência suficiente para manutenção da região cervical imobilizada, não permitindo a movimentação do pescoço, quando ajustado; Deverá possuir suporte </w:t>
            </w:r>
            <w:proofErr w:type="spellStart"/>
            <w:r w:rsidRPr="0026460F">
              <w:rPr>
                <w:rFonts w:ascii="Arial" w:hAnsi="Arial"/>
              </w:rPr>
              <w:t>mentoniano</w:t>
            </w:r>
            <w:proofErr w:type="spellEnd"/>
            <w:r w:rsidRPr="0026460F">
              <w:rPr>
                <w:rFonts w:ascii="Arial" w:hAnsi="Arial"/>
              </w:rPr>
              <w:t xml:space="preserve"> até a região </w:t>
            </w:r>
            <w:proofErr w:type="spellStart"/>
            <w:r w:rsidRPr="0026460F">
              <w:rPr>
                <w:rFonts w:ascii="Arial" w:hAnsi="Arial"/>
              </w:rPr>
              <w:t>pré</w:t>
            </w:r>
            <w:proofErr w:type="spellEnd"/>
            <w:r w:rsidRPr="0026460F">
              <w:rPr>
                <w:rFonts w:ascii="Arial" w:hAnsi="Arial"/>
              </w:rPr>
              <w:t xml:space="preserve">-auricular; Deverá possuir uma grande abertura na parte frontal que possibilite checagem de pulso carotídeo, bem como cirurgia de liberação das vias </w:t>
            </w:r>
            <w:proofErr w:type="spellStart"/>
            <w:r w:rsidRPr="0026460F">
              <w:rPr>
                <w:rFonts w:ascii="Arial" w:hAnsi="Arial"/>
              </w:rPr>
              <w:t>aéreas;Deverá</w:t>
            </w:r>
            <w:proofErr w:type="spellEnd"/>
            <w:r w:rsidRPr="0026460F">
              <w:rPr>
                <w:rFonts w:ascii="Arial" w:hAnsi="Arial"/>
              </w:rPr>
              <w:t xml:space="preserve"> possuir 04 aberturas para ventilação no painel traseiro; Deverá possuir pino de referência dimensionador que permita verificar o tamanho que deverá ser usado no paciente; O colar deve ter resistência para suportar o peso da cabeça e impedir o movimento de sua extensão/flexão; Deverá ser totalmente </w:t>
            </w:r>
            <w:proofErr w:type="spellStart"/>
            <w:r w:rsidRPr="0026460F">
              <w:rPr>
                <w:rFonts w:ascii="Arial" w:hAnsi="Arial"/>
              </w:rPr>
              <w:t>radiolucente;O</w:t>
            </w:r>
            <w:proofErr w:type="spellEnd"/>
            <w:r w:rsidRPr="0026460F">
              <w:rPr>
                <w:rFonts w:ascii="Arial" w:hAnsi="Arial"/>
              </w:rPr>
              <w:t xml:space="preserve"> </w:t>
            </w:r>
            <w:proofErr w:type="spellStart"/>
            <w:r w:rsidRPr="0026460F">
              <w:rPr>
                <w:rFonts w:ascii="Arial" w:hAnsi="Arial"/>
              </w:rPr>
              <w:t>velcro</w:t>
            </w:r>
            <w:proofErr w:type="spellEnd"/>
            <w:r w:rsidRPr="0026460F">
              <w:rPr>
                <w:rFonts w:ascii="Arial" w:hAnsi="Arial"/>
              </w:rPr>
              <w:t xml:space="preserve"> será colorido nas condições do quadro abaixo para identificação do tamanho; Seguirá as medidas e a coloração do </w:t>
            </w:r>
            <w:proofErr w:type="spellStart"/>
            <w:r w:rsidRPr="0026460F">
              <w:rPr>
                <w:rFonts w:ascii="Arial" w:hAnsi="Arial"/>
              </w:rPr>
              <w:t>velcro</w:t>
            </w:r>
            <w:proofErr w:type="spellEnd"/>
            <w:r w:rsidRPr="0026460F">
              <w:rPr>
                <w:rFonts w:ascii="Arial" w:hAnsi="Arial"/>
              </w:rPr>
              <w:t xml:space="preserve">, conforme identificado </w:t>
            </w:r>
            <w:proofErr w:type="spellStart"/>
            <w:r w:rsidRPr="0026460F">
              <w:rPr>
                <w:rFonts w:ascii="Arial" w:hAnsi="Arial"/>
              </w:rPr>
              <w:t>abaixo:Tamanho</w:t>
            </w:r>
            <w:proofErr w:type="spellEnd"/>
            <w:r w:rsidRPr="0026460F">
              <w:rPr>
                <w:rFonts w:ascii="Arial" w:hAnsi="Arial"/>
              </w:rPr>
              <w:t xml:space="preserve"> PP: circunferência: 55 cm; altura anterior: 9,2 cm; altura posterior: 13,3 cm; Cor do </w:t>
            </w:r>
            <w:proofErr w:type="spellStart"/>
            <w:r w:rsidRPr="0026460F">
              <w:rPr>
                <w:rFonts w:ascii="Arial" w:hAnsi="Arial"/>
              </w:rPr>
              <w:t>velcro</w:t>
            </w:r>
            <w:proofErr w:type="spellEnd"/>
            <w:r w:rsidRPr="0026460F">
              <w:rPr>
                <w:rFonts w:ascii="Arial" w:hAnsi="Arial"/>
              </w:rPr>
              <w:t xml:space="preserve">: lilás.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8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35</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200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Coletor de Urina Sistema Fechado - Com válvula </w:t>
            </w:r>
            <w:proofErr w:type="spellStart"/>
            <w:proofErr w:type="gramStart"/>
            <w:r w:rsidRPr="0026460F">
              <w:rPr>
                <w:rFonts w:ascii="Arial" w:hAnsi="Arial"/>
              </w:rPr>
              <w:t>antirefluxo,sistema</w:t>
            </w:r>
            <w:proofErr w:type="spellEnd"/>
            <w:proofErr w:type="gramEnd"/>
            <w:r w:rsidRPr="0026460F">
              <w:rPr>
                <w:rFonts w:ascii="Arial" w:hAnsi="Arial"/>
              </w:rPr>
              <w:t xml:space="preserve"> de sustentação, tubo para </w:t>
            </w:r>
            <w:proofErr w:type="spellStart"/>
            <w:r w:rsidRPr="0026460F">
              <w:rPr>
                <w:rFonts w:ascii="Arial" w:hAnsi="Arial"/>
              </w:rPr>
              <w:t>drenagem,pinça</w:t>
            </w:r>
            <w:proofErr w:type="spellEnd"/>
            <w:r w:rsidRPr="0026460F">
              <w:rPr>
                <w:rFonts w:ascii="Arial" w:hAnsi="Arial"/>
              </w:rPr>
              <w:t xml:space="preserve"> corta fluxo, conector universal, filtro </w:t>
            </w:r>
            <w:proofErr w:type="spellStart"/>
            <w:r w:rsidRPr="0026460F">
              <w:rPr>
                <w:rFonts w:ascii="Arial" w:hAnsi="Arial"/>
              </w:rPr>
              <w:t>hidrófobo,tampa</w:t>
            </w:r>
            <w:proofErr w:type="spellEnd"/>
            <w:r w:rsidRPr="0026460F">
              <w:rPr>
                <w:rFonts w:ascii="Arial" w:hAnsi="Arial"/>
              </w:rPr>
              <w:t xml:space="preserve"> protetora e sistema de esvaziamento. Atóxico, estéril, apresentar na </w:t>
            </w:r>
            <w:proofErr w:type="spellStart"/>
            <w:r w:rsidRPr="0026460F">
              <w:rPr>
                <w:rFonts w:ascii="Arial" w:hAnsi="Arial"/>
              </w:rPr>
              <w:t>embalgem</w:t>
            </w:r>
            <w:proofErr w:type="spellEnd"/>
            <w:r w:rsidRPr="0026460F">
              <w:rPr>
                <w:rFonts w:ascii="Arial" w:hAnsi="Arial"/>
              </w:rPr>
              <w:t xml:space="preserve"> dados de identificação do produto, procedência, data de fabricação, prazo de validade, nº de lote e registro da Anvisa. </w:t>
            </w:r>
            <w:r w:rsidRPr="0026460F">
              <w:rPr>
                <w:rFonts w:ascii="Arial" w:hAnsi="Arial"/>
                <w:b/>
                <w:color w:val="FF0000"/>
              </w:rPr>
              <w:t>(BIOMASS)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84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36</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1.000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Coletor material perfuro-cortante, capacidade 07 litros confeccionado em material resistente a perfuração impermeável com sistema de abertura e fechamento prático e seguro ao manuseio. Tem como finalidade de uso o desprezo de materiais com resíduo infectante. </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37</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Coletor universal, transparente de poliestireno cristal, tampa com rosca, capacidade 80 ml.</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PCT C/ 100</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62"/>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38</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02</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Compressa Cirúrgica -Campo Operatório não estéril 45 cm x 50cm -  Apresentar </w:t>
            </w:r>
            <w:r w:rsidRPr="0026460F">
              <w:rPr>
                <w:rFonts w:ascii="Arial" w:hAnsi="Arial"/>
              </w:rPr>
              <w:lastRenderedPageBreak/>
              <w:t xml:space="preserve">dados de identificação do produto, tipo de </w:t>
            </w:r>
            <w:proofErr w:type="spellStart"/>
            <w:proofErr w:type="gramStart"/>
            <w:r w:rsidRPr="0026460F">
              <w:rPr>
                <w:rFonts w:ascii="Arial" w:hAnsi="Arial"/>
              </w:rPr>
              <w:t>esterilização,procedência</w:t>
            </w:r>
            <w:proofErr w:type="spellEnd"/>
            <w:proofErr w:type="gramEnd"/>
            <w:r w:rsidRPr="0026460F">
              <w:rPr>
                <w:rFonts w:ascii="Arial" w:hAnsi="Arial"/>
              </w:rPr>
              <w:t>, data de fabricação, prazo de validade e registro de normas, resp. técnico e nº registro da Anvisa.</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lastRenderedPageBreak/>
              <w:t>PCT C/ 50</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39</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30.000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Compressa de gaze hidrófila 7,5 </w:t>
            </w:r>
            <w:proofErr w:type="gramStart"/>
            <w:r w:rsidRPr="0026460F">
              <w:rPr>
                <w:rFonts w:ascii="Arial" w:hAnsi="Arial"/>
              </w:rPr>
              <w:t>x</w:t>
            </w:r>
            <w:proofErr w:type="gramEnd"/>
            <w:r w:rsidRPr="0026460F">
              <w:rPr>
                <w:rFonts w:ascii="Arial" w:hAnsi="Arial"/>
              </w:rPr>
              <w:t xml:space="preserve"> 7,5 cm tecido 100 % algodão, 05 dobras, 08 camadas e 13 fios por cm2, sem falhas e ou fiapos soltos. Apresentando perfeita Uniformidade entre as dobras. Embalagem em papel grau cirúrgico transparente em um dos lados, estéril, identificação de acordo com a resolução vigente</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 10</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40</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Compressa de gaze tipo queijo 09 fios</w:t>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1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41</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25</w:t>
            </w:r>
          </w:p>
        </w:tc>
        <w:tc>
          <w:tcPr>
            <w:tcW w:w="3972" w:type="dxa"/>
            <w:tcBorders>
              <w:top w:val="nil"/>
              <w:left w:val="nil"/>
              <w:bottom w:val="single" w:sz="4" w:space="0" w:color="auto"/>
              <w:right w:val="nil"/>
            </w:tcBorders>
            <w:shd w:val="clear" w:color="auto" w:fill="auto"/>
            <w:hideMark/>
          </w:tcPr>
          <w:p w:rsidR="00451A81" w:rsidRPr="0026460F" w:rsidRDefault="00451A81" w:rsidP="00451A81">
            <w:pPr>
              <w:rPr>
                <w:rFonts w:ascii="Arial" w:hAnsi="Arial"/>
              </w:rPr>
            </w:pPr>
            <w:r w:rsidRPr="0026460F">
              <w:rPr>
                <w:rFonts w:ascii="Arial" w:hAnsi="Arial"/>
              </w:rPr>
              <w:t>Curativo Antisséptico de Bandagem</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CX C/ 500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42</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02</w:t>
            </w:r>
          </w:p>
        </w:tc>
        <w:tc>
          <w:tcPr>
            <w:tcW w:w="3972"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 xml:space="preserve">Detergente enzimático não iônico contendo 5 enzimas para limpeza de artigos </w:t>
            </w:r>
            <w:proofErr w:type="gramStart"/>
            <w:r w:rsidRPr="0026460F">
              <w:rPr>
                <w:rFonts w:ascii="Arial" w:hAnsi="Arial"/>
              </w:rPr>
              <w:t>médicos hospitalares biodegradável</w:t>
            </w:r>
            <w:proofErr w:type="gramEnd"/>
            <w:r w:rsidRPr="0026460F">
              <w:rPr>
                <w:rFonts w:ascii="Arial" w:hAnsi="Arial"/>
              </w:rPr>
              <w:t xml:space="preserve"> </w:t>
            </w:r>
            <w:proofErr w:type="spellStart"/>
            <w:r w:rsidRPr="0026460F">
              <w:rPr>
                <w:rFonts w:ascii="Arial" w:hAnsi="Arial"/>
              </w:rPr>
              <w:t>ph</w:t>
            </w:r>
            <w:proofErr w:type="spellEnd"/>
            <w:r w:rsidRPr="0026460F">
              <w:rPr>
                <w:rFonts w:ascii="Arial" w:hAnsi="Arial"/>
              </w:rPr>
              <w:t xml:space="preserve"> neutro não corrosivo para metais, de ação rápida, sem odor e incolor. Diluição de no máximo 2 ml tanto para limpeza manual como </w:t>
            </w:r>
            <w:proofErr w:type="spellStart"/>
            <w:r w:rsidRPr="0026460F">
              <w:rPr>
                <w:rFonts w:ascii="Arial" w:hAnsi="Arial"/>
              </w:rPr>
              <w:t>automatizada.possuir</w:t>
            </w:r>
            <w:proofErr w:type="spellEnd"/>
            <w:r w:rsidRPr="0026460F">
              <w:rPr>
                <w:rFonts w:ascii="Arial" w:hAnsi="Arial"/>
              </w:rPr>
              <w:t xml:space="preserve"> documento que comprove estabilidade das </w:t>
            </w:r>
            <w:proofErr w:type="spellStart"/>
            <w:proofErr w:type="gramStart"/>
            <w:r w:rsidRPr="0026460F">
              <w:rPr>
                <w:rFonts w:ascii="Arial" w:hAnsi="Arial"/>
              </w:rPr>
              <w:t>enzimas,emitido</w:t>
            </w:r>
            <w:proofErr w:type="spellEnd"/>
            <w:proofErr w:type="gramEnd"/>
            <w:r w:rsidRPr="0026460F">
              <w:rPr>
                <w:rFonts w:ascii="Arial" w:hAnsi="Arial"/>
              </w:rPr>
              <w:t xml:space="preserve"> por laboratório independente e habilitado para este fim.  </w:t>
            </w:r>
            <w:proofErr w:type="spellStart"/>
            <w:proofErr w:type="gramStart"/>
            <w:r w:rsidRPr="0026460F">
              <w:rPr>
                <w:rFonts w:ascii="Arial" w:hAnsi="Arial"/>
              </w:rPr>
              <w:t>obs</w:t>
            </w:r>
            <w:proofErr w:type="spellEnd"/>
            <w:proofErr w:type="gramEnd"/>
            <w:r w:rsidRPr="0026460F">
              <w:rPr>
                <w:rFonts w:ascii="Arial" w:hAnsi="Arial"/>
              </w:rPr>
              <w:t xml:space="preserve">: só será aceito o laudo de estabilidade com queda de atividade enzimática inferior a 20%. Os produtos devem apresentar validade equivalente </w:t>
            </w:r>
            <w:proofErr w:type="spellStart"/>
            <w:r w:rsidRPr="0026460F">
              <w:rPr>
                <w:rFonts w:ascii="Arial" w:hAnsi="Arial"/>
              </w:rPr>
              <w:t>a</w:t>
            </w:r>
            <w:proofErr w:type="spellEnd"/>
            <w:r w:rsidRPr="0026460F">
              <w:rPr>
                <w:rFonts w:ascii="Arial" w:hAnsi="Arial"/>
              </w:rPr>
              <w:t xml:space="preserve"> pelo 2/3 do prazo de validade total da data de entregas. </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FRASCO C/ 1000ML</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4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43</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Dreno de </w:t>
            </w:r>
            <w:proofErr w:type="spellStart"/>
            <w:r w:rsidRPr="0026460F">
              <w:rPr>
                <w:rFonts w:ascii="Arial" w:hAnsi="Arial"/>
              </w:rPr>
              <w:t>Torax</w:t>
            </w:r>
            <w:proofErr w:type="spellEnd"/>
            <w:r w:rsidRPr="0026460F">
              <w:rPr>
                <w:rFonts w:ascii="Arial" w:hAnsi="Arial"/>
              </w:rPr>
              <w:t xml:space="preserve"> nº 28 INFANTIL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1B1834"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Dreno de </w:t>
            </w:r>
            <w:proofErr w:type="spellStart"/>
            <w:r w:rsidRPr="0026460F">
              <w:rPr>
                <w:rFonts w:ascii="Arial" w:hAnsi="Arial"/>
              </w:rPr>
              <w:t>Torax</w:t>
            </w:r>
            <w:proofErr w:type="spellEnd"/>
            <w:r w:rsidRPr="0026460F">
              <w:rPr>
                <w:rFonts w:ascii="Arial" w:hAnsi="Arial"/>
              </w:rPr>
              <w:t xml:space="preserve"> nº </w:t>
            </w:r>
            <w:proofErr w:type="gramStart"/>
            <w:r w:rsidRPr="0026460F">
              <w:rPr>
                <w:rFonts w:ascii="Arial" w:hAnsi="Arial"/>
              </w:rPr>
              <w:t>38 adulto</w:t>
            </w:r>
            <w:proofErr w:type="gramEnd"/>
            <w:r w:rsidRPr="0026460F">
              <w:rPr>
                <w:rFonts w:ascii="Arial" w:hAnsi="Arial"/>
              </w:rPr>
              <w:t xml:space="preserve">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1B1834"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1B1834"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1B1834" w:rsidRDefault="00451A81" w:rsidP="00451A81">
            <w:pPr>
              <w:jc w:val="center"/>
              <w:rPr>
                <w:rFonts w:ascii="Arial" w:eastAsia="Times New Roman" w:hAnsi="Arial"/>
              </w:rPr>
            </w:pPr>
          </w:p>
        </w:tc>
      </w:tr>
      <w:tr w:rsidR="00451A81" w:rsidRPr="001B1834"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250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Eletrodo Adesivo para </w:t>
            </w:r>
            <w:proofErr w:type="spellStart"/>
            <w:r w:rsidRPr="0026460F">
              <w:rPr>
                <w:rFonts w:ascii="Arial" w:hAnsi="Arial"/>
              </w:rPr>
              <w:t>Eletro-Estimulação</w:t>
            </w:r>
            <w:proofErr w:type="spellEnd"/>
            <w:r w:rsidRPr="0026460F">
              <w:rPr>
                <w:rFonts w:ascii="Arial" w:hAnsi="Arial"/>
              </w:rPr>
              <w:t xml:space="preserve">, flexível, reutilizável, no tamanho 05 </w:t>
            </w:r>
            <w:proofErr w:type="gramStart"/>
            <w:r w:rsidRPr="0026460F">
              <w:rPr>
                <w:rFonts w:ascii="Arial" w:hAnsi="Arial"/>
              </w:rPr>
              <w:t>x</w:t>
            </w:r>
            <w:proofErr w:type="gramEnd"/>
            <w:r w:rsidRPr="0026460F">
              <w:rPr>
                <w:rFonts w:ascii="Arial" w:hAnsi="Arial"/>
              </w:rPr>
              <w:t xml:space="preserve"> 05 cm da Marca: CARCI. Embalagem com dados de identificação do produto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PCT C/ 04 UND</w:t>
            </w:r>
          </w:p>
        </w:tc>
        <w:tc>
          <w:tcPr>
            <w:tcW w:w="992" w:type="dxa"/>
            <w:tcBorders>
              <w:top w:val="nil"/>
              <w:left w:val="nil"/>
              <w:bottom w:val="single" w:sz="4" w:space="0" w:color="auto"/>
              <w:right w:val="single" w:sz="4" w:space="0" w:color="auto"/>
            </w:tcBorders>
            <w:vAlign w:val="center"/>
          </w:tcPr>
          <w:p w:rsidR="00451A81" w:rsidRPr="001B1834"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1B1834"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1B1834" w:rsidRDefault="00451A81" w:rsidP="00451A81">
            <w:pPr>
              <w:jc w:val="center"/>
              <w:rPr>
                <w:rFonts w:ascii="Arial" w:eastAsia="Times New Roman" w:hAnsi="Arial"/>
              </w:rPr>
            </w:pPr>
          </w:p>
        </w:tc>
      </w:tr>
      <w:tr w:rsidR="00451A81" w:rsidRPr="00DE4C48" w:rsidTr="006D15A1">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46</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Eletrodo de espuma de polietileno para ECG, coberto </w:t>
            </w:r>
            <w:proofErr w:type="gramStart"/>
            <w:r w:rsidRPr="0026460F">
              <w:rPr>
                <w:rFonts w:ascii="Arial" w:hAnsi="Arial"/>
              </w:rPr>
              <w:t>com  adesivo</w:t>
            </w:r>
            <w:proofErr w:type="gramEnd"/>
            <w:r w:rsidRPr="0026460F">
              <w:rPr>
                <w:rFonts w:ascii="Arial" w:hAnsi="Arial"/>
              </w:rPr>
              <w:t xml:space="preserve"> acrílico </w:t>
            </w:r>
            <w:proofErr w:type="spellStart"/>
            <w:r w:rsidRPr="0026460F">
              <w:rPr>
                <w:rFonts w:ascii="Arial" w:hAnsi="Arial"/>
              </w:rPr>
              <w:t>hipoalergenico</w:t>
            </w:r>
            <w:proofErr w:type="spellEnd"/>
            <w:r w:rsidRPr="0026460F">
              <w:rPr>
                <w:rFonts w:ascii="Arial" w:hAnsi="Arial"/>
              </w:rPr>
              <w:t xml:space="preserve"> em uma das faces e laminado com fita de polipropileno impresso na outra face; gel condutivo adesivo. Embalagem com dados de identificação do produto, marca do </w:t>
            </w:r>
            <w:r w:rsidRPr="0026460F">
              <w:rPr>
                <w:rFonts w:ascii="Arial" w:hAnsi="Arial"/>
              </w:rPr>
              <w:lastRenderedPageBreak/>
              <w:t xml:space="preserve">fabricante,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lastRenderedPageBreak/>
              <w:t>PCT C/ 50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6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47</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9.000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Equipo macro gotas, para infusão por gravidade de soluções endovenosas e medicamentos com injetor </w:t>
            </w:r>
            <w:proofErr w:type="spellStart"/>
            <w:proofErr w:type="gramStart"/>
            <w:r w:rsidRPr="0026460F">
              <w:rPr>
                <w:rFonts w:ascii="Arial" w:hAnsi="Arial"/>
              </w:rPr>
              <w:t>lateral,ponta</w:t>
            </w:r>
            <w:proofErr w:type="spellEnd"/>
            <w:proofErr w:type="gramEnd"/>
            <w:r w:rsidRPr="0026460F">
              <w:rPr>
                <w:rFonts w:ascii="Arial" w:hAnsi="Arial"/>
              </w:rPr>
              <w:t xml:space="preserve"> perfurante, câmera transparente e flexível para gotejamento, tubo de PVC, conector distal universal, pinça rolete para controle do fluxo, extensão mínima 1,20 metros fabricado conforme norma ABNT NBR 14041e RDC 45.Embalagem estéril impresso dados de identificação, procedência, data de fabricação, prazo de validade . Apresentar registro do produto na Anvisa</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48</w:t>
            </w:r>
          </w:p>
        </w:tc>
        <w:tc>
          <w:tcPr>
            <w:tcW w:w="850"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 xml:space="preserve">Equipo micro gotas, para infusão por gravidade de soluções endovenosas e medicamentos com injetor </w:t>
            </w:r>
            <w:proofErr w:type="spellStart"/>
            <w:proofErr w:type="gramStart"/>
            <w:r w:rsidRPr="0026460F">
              <w:rPr>
                <w:rFonts w:ascii="Arial" w:hAnsi="Arial"/>
              </w:rPr>
              <w:t>lateral,ponta</w:t>
            </w:r>
            <w:proofErr w:type="spellEnd"/>
            <w:proofErr w:type="gramEnd"/>
            <w:r w:rsidRPr="0026460F">
              <w:rPr>
                <w:rFonts w:ascii="Arial" w:hAnsi="Arial"/>
              </w:rPr>
              <w:t xml:space="preserve"> perfurante, câmera transparente e flexível para gotejamento, tubo de PVC, conector distal universal, pinça rolete para controle do fluxo, extensão mínima 1,20 metros fabricado conforme norma ABNT NBR 14041e RDC 45.Embalagem estéril impresso dados de identificação, procedência, data de fabricação, prazo de validade . Apresentar registro do produto na Anvisa</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49</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1.000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EQUIPO PARA NUTRIÇÃO ENTERAL MACRO 1802P Dispositivo para administração de infusão de soluções </w:t>
            </w:r>
            <w:proofErr w:type="gramStart"/>
            <w:r w:rsidRPr="0026460F">
              <w:rPr>
                <w:rFonts w:ascii="Arial" w:hAnsi="Arial"/>
              </w:rPr>
              <w:t>enterais  -</w:t>
            </w:r>
            <w:proofErr w:type="gramEnd"/>
            <w:r w:rsidRPr="0026460F">
              <w:rPr>
                <w:rFonts w:ascii="Arial" w:hAnsi="Arial"/>
              </w:rPr>
              <w:t xml:space="preserve">Conecta o recipiente de soluções (frasco ou bolsa) à sonda de alimentação enteral. Perfurador para conexão ao recipiente de solução, pinça rolete com excelente controle de gotejamento, conexão </w:t>
            </w:r>
            <w:proofErr w:type="spellStart"/>
            <w:r w:rsidRPr="0026460F">
              <w:rPr>
                <w:rFonts w:ascii="Arial" w:hAnsi="Arial"/>
              </w:rPr>
              <w:t>luer</w:t>
            </w:r>
            <w:proofErr w:type="spellEnd"/>
            <w:r w:rsidRPr="0026460F">
              <w:rPr>
                <w:rFonts w:ascii="Arial" w:hAnsi="Arial"/>
              </w:rPr>
              <w:t xml:space="preserve"> </w:t>
            </w:r>
            <w:proofErr w:type="spellStart"/>
            <w:r w:rsidRPr="0026460F">
              <w:rPr>
                <w:rFonts w:ascii="Arial" w:hAnsi="Arial"/>
              </w:rPr>
              <w:t>slip</w:t>
            </w:r>
            <w:proofErr w:type="spellEnd"/>
            <w:r w:rsidRPr="0026460F">
              <w:rPr>
                <w:rFonts w:ascii="Arial" w:hAnsi="Arial"/>
              </w:rPr>
              <w:t xml:space="preserve"> </w:t>
            </w:r>
            <w:proofErr w:type="gramStart"/>
            <w:r w:rsidRPr="0026460F">
              <w:rPr>
                <w:rFonts w:ascii="Arial" w:hAnsi="Arial"/>
              </w:rPr>
              <w:t>ou  escalonado</w:t>
            </w:r>
            <w:proofErr w:type="gramEnd"/>
            <w:r w:rsidRPr="0026460F">
              <w:rPr>
                <w:rFonts w:ascii="Arial" w:hAnsi="Arial"/>
              </w:rPr>
              <w:t>, específico para nutrição enteral, prevenindo riscos na utilização. Cor azul (específica para produtos de nutrição enteral</w:t>
            </w:r>
            <w:proofErr w:type="gramStart"/>
            <w:r w:rsidRPr="0026460F">
              <w:rPr>
                <w:rFonts w:ascii="Arial" w:hAnsi="Arial"/>
              </w:rPr>
              <w:t>) Estéril</w:t>
            </w:r>
            <w:proofErr w:type="gramEnd"/>
            <w:r w:rsidRPr="0026460F">
              <w:rPr>
                <w:rFonts w:ascii="Arial" w:hAnsi="Arial"/>
              </w:rPr>
              <w:t xml:space="preserve">; - Atóxico; - </w:t>
            </w:r>
            <w:proofErr w:type="spellStart"/>
            <w:r w:rsidRPr="0026460F">
              <w:rPr>
                <w:rFonts w:ascii="Arial" w:hAnsi="Arial"/>
              </w:rPr>
              <w:t>Apirogênico</w:t>
            </w:r>
            <w:proofErr w:type="spellEnd"/>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212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50</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600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Escova para coleta de material </w:t>
            </w:r>
            <w:proofErr w:type="spellStart"/>
            <w:r w:rsidRPr="0026460F">
              <w:rPr>
                <w:rFonts w:ascii="Arial" w:hAnsi="Arial"/>
              </w:rPr>
              <w:t>endocervical</w:t>
            </w:r>
            <w:proofErr w:type="spellEnd"/>
            <w:r w:rsidRPr="0026460F">
              <w:rPr>
                <w:rFonts w:ascii="Arial" w:hAnsi="Arial"/>
              </w:rPr>
              <w:t xml:space="preserve">, com haste flexível </w:t>
            </w:r>
            <w:proofErr w:type="spellStart"/>
            <w:r w:rsidRPr="0026460F">
              <w:rPr>
                <w:rFonts w:ascii="Arial" w:hAnsi="Arial"/>
              </w:rPr>
              <w:t>octavada</w:t>
            </w:r>
            <w:proofErr w:type="spellEnd"/>
            <w:r w:rsidRPr="0026460F">
              <w:rPr>
                <w:rFonts w:ascii="Arial" w:hAnsi="Arial"/>
              </w:rPr>
              <w:t xml:space="preserve"> 16 cm com cerdas macias de nylon levemente cônico de 2cm. Possuir ponta protegida com silicone. Comprimento total 18cm. Uso único, estéril. Embalado em papel grau </w:t>
            </w:r>
            <w:proofErr w:type="spellStart"/>
            <w:r w:rsidRPr="0026460F">
              <w:rPr>
                <w:rFonts w:ascii="Arial" w:hAnsi="Arial"/>
              </w:rPr>
              <w:t>cirúrgico</w:t>
            </w:r>
            <w:proofErr w:type="gramStart"/>
            <w:r w:rsidRPr="0026460F">
              <w:rPr>
                <w:rFonts w:ascii="Arial" w:hAnsi="Arial"/>
              </w:rPr>
              <w:t>+</w:t>
            </w:r>
            <w:proofErr w:type="gramEnd"/>
            <w:r w:rsidRPr="0026460F">
              <w:rPr>
                <w:rFonts w:ascii="Arial" w:hAnsi="Arial"/>
              </w:rPr>
              <w:t>filme</w:t>
            </w:r>
            <w:proofErr w:type="spellEnd"/>
            <w:r w:rsidRPr="0026460F">
              <w:rPr>
                <w:rFonts w:ascii="Arial" w:hAnsi="Arial"/>
              </w:rPr>
              <w:t xml:space="preserve"> polietileno/polipropileno, que garanta a integridade do produto, promova barreira microbiana e abertura asséptica. A </w:t>
            </w:r>
            <w:r w:rsidRPr="0026460F">
              <w:rPr>
                <w:rFonts w:ascii="Arial" w:hAnsi="Arial"/>
              </w:rPr>
              <w:lastRenderedPageBreak/>
              <w:t xml:space="preserve">apresentação do produto deverá obedecer a legislação atual e vigente.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lastRenderedPageBreak/>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82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51</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Esparadrapo impermeável, 10 cm x 4,5m. Confeccionado em tecido 100% algodão com resina acrílica, impermeável, massa adesiva a base de borracha natural, óxido de zinco e resinas, na cor branco, isento de substâncias alergênicas. Apresentado em carretel plástico, com capa protetora. Fácil de rasgar e com fixação adequada, na embalagem deverá conter lote</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52</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 xml:space="preserve">Espátula de Ayres em madeira com ausência de farpas, descartável. Fabricada em poliestireno na cor branca, possui sistema de trava de fechamento por cremalheira, discreto desvio caudal da extremidade proximal, ponta </w:t>
            </w:r>
            <w:proofErr w:type="spellStart"/>
            <w:r w:rsidRPr="0026460F">
              <w:rPr>
                <w:rFonts w:ascii="Arial" w:hAnsi="Arial"/>
              </w:rPr>
              <w:t>semi</w:t>
            </w:r>
            <w:proofErr w:type="spellEnd"/>
            <w:r w:rsidRPr="0026460F">
              <w:rPr>
                <w:rFonts w:ascii="Arial" w:hAnsi="Arial"/>
              </w:rPr>
              <w:t xml:space="preserve"> aguda. Indicada para curativo uterino. Tamanho: 24,5cm</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PCT C/ 100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27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53</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Especulo vaginal descartável grande não estéril especulo vaginal descartável grande não estéril; com parafuso rosqueado e acoplado, sua extremidade proximal, dispositivo </w:t>
            </w:r>
            <w:proofErr w:type="spellStart"/>
            <w:r w:rsidRPr="0026460F">
              <w:rPr>
                <w:rFonts w:ascii="Arial" w:hAnsi="Arial"/>
              </w:rPr>
              <w:t>cilindrico</w:t>
            </w:r>
            <w:proofErr w:type="spellEnd"/>
            <w:r w:rsidRPr="0026460F">
              <w:rPr>
                <w:rFonts w:ascii="Arial" w:hAnsi="Arial"/>
              </w:rPr>
              <w:t xml:space="preserve"> em uma das valvas com aproximadamente 36mm em sua maior largura distal, 46mm em sua maior largura proximal, 116mm no eixo longitudinal dos elementos articulados. Rigoroso controle de qualidade, evitando quebras e ferimentos à pacientes. Embalagem individual em filme de polietileno/polipropileno, que garanta a integridade do produto até o momento de sua utilização e permita a abertura e a transparência, trazendo externamente os dados de identificação, procedência, número de lote, data de fabricação, prazo de validade e número de registro no ministério da saúde. O prazo de validade mínimo deve ser de 18 meses a partir da data de </w:t>
            </w:r>
            <w:proofErr w:type="gramStart"/>
            <w:r w:rsidRPr="0026460F">
              <w:rPr>
                <w:rFonts w:ascii="Arial" w:hAnsi="Arial"/>
              </w:rPr>
              <w:t>entrega.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500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Especulo vaginal descartável médio não estéril especulo vaginal descartável médio não estéril; com parafuso rosqueado e acoplado, sua extremidade proximal, dispositivo </w:t>
            </w:r>
            <w:proofErr w:type="spellStart"/>
            <w:r w:rsidRPr="0026460F">
              <w:rPr>
                <w:rFonts w:ascii="Arial" w:hAnsi="Arial"/>
              </w:rPr>
              <w:t>cilindrico</w:t>
            </w:r>
            <w:proofErr w:type="spellEnd"/>
            <w:r w:rsidRPr="0026460F">
              <w:rPr>
                <w:rFonts w:ascii="Arial" w:hAnsi="Arial"/>
              </w:rPr>
              <w:t xml:space="preserve"> em uma das valvas com aproximadamente 33mm em sua maior largura distal, 30mm em sua maior largura proximal, 116mm no eixo </w:t>
            </w:r>
            <w:r w:rsidRPr="0026460F">
              <w:rPr>
                <w:rFonts w:ascii="Arial" w:hAnsi="Arial"/>
              </w:rPr>
              <w:lastRenderedPageBreak/>
              <w:t xml:space="preserve">longitudinal dos elementos articulados. Rigoroso controle de qualidade, evitando quebras e </w:t>
            </w:r>
            <w:proofErr w:type="spellStart"/>
            <w:r w:rsidRPr="0026460F">
              <w:rPr>
                <w:rFonts w:ascii="Arial" w:hAnsi="Arial"/>
              </w:rPr>
              <w:t>fermientos</w:t>
            </w:r>
            <w:proofErr w:type="spellEnd"/>
            <w:r w:rsidRPr="0026460F">
              <w:rPr>
                <w:rFonts w:ascii="Arial" w:hAnsi="Arial"/>
              </w:rPr>
              <w:t xml:space="preserve"> à pacientes. Embalagem individual em filme de polietileno/polipropileno, que garanta a integridade do produto até o momento de sua utilização e permita a abertura e a transparência, trazendo externamente os dados de identificação, procedência, número de lote, data de fabricação, prazo de validade e número de registro no ministério da saúde. O prazo de validade mínimo deve ser de 18 meses a partir da data de entrega</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lastRenderedPageBreak/>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7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300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Especulo vaginal descartável pequeno não estéril especulo vaginal descartável pequeno não estéril; com parafuso rosqueado e acoplado, sua extremidade proximal, dispositivo </w:t>
            </w:r>
            <w:proofErr w:type="spellStart"/>
            <w:r w:rsidRPr="0026460F">
              <w:rPr>
                <w:rFonts w:ascii="Arial" w:hAnsi="Arial"/>
              </w:rPr>
              <w:t>cilindrico</w:t>
            </w:r>
            <w:proofErr w:type="spellEnd"/>
            <w:r w:rsidRPr="0026460F">
              <w:rPr>
                <w:rFonts w:ascii="Arial" w:hAnsi="Arial"/>
              </w:rPr>
              <w:t xml:space="preserve"> em uma das valvas com aproximadamente 29mm em sua maior largura distal, 24mm em sua maior largura proximal, 110mm no eixo longitudinal dos elementos articulados. Rigoroso controle de qualidade, evitando quebras e </w:t>
            </w:r>
            <w:proofErr w:type="spellStart"/>
            <w:r w:rsidRPr="0026460F">
              <w:rPr>
                <w:rFonts w:ascii="Arial" w:hAnsi="Arial"/>
              </w:rPr>
              <w:t>fermientos</w:t>
            </w:r>
            <w:proofErr w:type="spellEnd"/>
            <w:r w:rsidRPr="0026460F">
              <w:rPr>
                <w:rFonts w:ascii="Arial" w:hAnsi="Arial"/>
              </w:rPr>
              <w:t xml:space="preserve"> à pacientes. Embalagem individual em filme de polietileno/polipropileno, que garanta a integridade do produto até o momento de sua utilização e permita a abertura e a transparência, trazendo externamente os dados de identificação, procedência, número de lote, data de fabricação, prazo de validade e número de registro no ministério da saúde. O prazo de validade mínimo deve ser de 18 meses a partir da data de </w:t>
            </w:r>
            <w:proofErr w:type="gramStart"/>
            <w:r w:rsidRPr="0026460F">
              <w:rPr>
                <w:rFonts w:ascii="Arial" w:hAnsi="Arial"/>
              </w:rPr>
              <w:t>entrega.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84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56</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02</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w:t>
            </w:r>
            <w:proofErr w:type="spellStart"/>
            <w:r w:rsidRPr="0026460F">
              <w:rPr>
                <w:rFonts w:ascii="Arial" w:hAnsi="Arial"/>
              </w:rPr>
              <w:t>catgut</w:t>
            </w:r>
            <w:proofErr w:type="spellEnd"/>
            <w:r w:rsidRPr="0026460F">
              <w:rPr>
                <w:rFonts w:ascii="Arial" w:hAnsi="Arial"/>
              </w:rPr>
              <w:t xml:space="preserve"> cromado n. 4-0, fio com 75 cm de comprimento, agulha de 2,0 cm e 1/2 </w:t>
            </w:r>
            <w:proofErr w:type="spellStart"/>
            <w:r w:rsidRPr="0026460F">
              <w:rPr>
                <w:rFonts w:ascii="Arial" w:hAnsi="Arial"/>
              </w:rPr>
              <w:t>circulo</w:t>
            </w:r>
            <w:proofErr w:type="spellEnd"/>
            <w:r w:rsidRPr="0026460F">
              <w:rPr>
                <w:rFonts w:ascii="Arial" w:hAnsi="Arial"/>
              </w:rPr>
              <w:t xml:space="preserve">, </w:t>
            </w:r>
            <w:proofErr w:type="spellStart"/>
            <w:r w:rsidRPr="0026460F">
              <w:rPr>
                <w:rFonts w:ascii="Arial" w:hAnsi="Arial"/>
              </w:rPr>
              <w:t>cilíndrica.A</w:t>
            </w:r>
            <w:proofErr w:type="spellEnd"/>
            <w:r w:rsidRPr="0026460F">
              <w:rPr>
                <w:rFonts w:ascii="Arial" w:hAnsi="Arial"/>
              </w:rPr>
              <w:t xml:space="preserve"> sutura de </w:t>
            </w:r>
            <w:proofErr w:type="spellStart"/>
            <w:r w:rsidRPr="0026460F">
              <w:rPr>
                <w:rFonts w:ascii="Arial" w:hAnsi="Arial"/>
              </w:rPr>
              <w:t>Catgut</w:t>
            </w:r>
            <w:proofErr w:type="spellEnd"/>
            <w:r w:rsidRPr="0026460F">
              <w:rPr>
                <w:rFonts w:ascii="Arial" w:hAnsi="Arial"/>
              </w:rPr>
              <w:t xml:space="preserve"> Cromado é estéril, absorvível e composta de tecido conjuntivo purificado de origem animal, com serosa bovina selecionada, cortada em fitas uniformes, tratadas de forma mecânica, física e química, resultando em fios de coloração marrom podendo ser providos ou não de agulhas cirúrgicas de aço inox. O produto atende as especificações da NBR 13904 da ABNT – Associação Brasileira de Normas Técnicas e </w:t>
            </w:r>
            <w:proofErr w:type="spellStart"/>
            <w:r w:rsidRPr="0026460F">
              <w:rPr>
                <w:rFonts w:ascii="Arial" w:hAnsi="Arial"/>
              </w:rPr>
              <w:t>Farmacopéia</w:t>
            </w:r>
            <w:proofErr w:type="spellEnd"/>
            <w:r w:rsidRPr="0026460F">
              <w:rPr>
                <w:rFonts w:ascii="Arial" w:hAnsi="Arial"/>
              </w:rPr>
              <w:t xml:space="preserve"> Brasileira para Suturas Cirúrgicas </w:t>
            </w:r>
            <w:proofErr w:type="gramStart"/>
            <w:r w:rsidRPr="0026460F">
              <w:rPr>
                <w:rFonts w:ascii="Arial" w:hAnsi="Arial"/>
              </w:rPr>
              <w:t>absorvíveis.</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547"/>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57</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03</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w:t>
            </w:r>
            <w:proofErr w:type="spellStart"/>
            <w:r w:rsidRPr="0026460F">
              <w:rPr>
                <w:rFonts w:ascii="Arial" w:hAnsi="Arial"/>
              </w:rPr>
              <w:t>catgut</w:t>
            </w:r>
            <w:proofErr w:type="spellEnd"/>
            <w:r w:rsidRPr="0026460F">
              <w:rPr>
                <w:rFonts w:ascii="Arial" w:hAnsi="Arial"/>
              </w:rPr>
              <w:t xml:space="preserve"> simples n. 3-0, fio com 75 cm de comprimento, agulha de 2,0 cm e 1/2 </w:t>
            </w:r>
            <w:proofErr w:type="spellStart"/>
            <w:r w:rsidRPr="0026460F">
              <w:rPr>
                <w:rFonts w:ascii="Arial" w:hAnsi="Arial"/>
              </w:rPr>
              <w:t>circulo</w:t>
            </w:r>
            <w:proofErr w:type="spellEnd"/>
            <w:r w:rsidRPr="0026460F">
              <w:rPr>
                <w:rFonts w:ascii="Arial" w:hAnsi="Arial"/>
              </w:rPr>
              <w:t xml:space="preserve">, cilíndrica.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w:t>
            </w:r>
            <w:proofErr w:type="gramStart"/>
            <w:r w:rsidRPr="0026460F">
              <w:rPr>
                <w:rFonts w:ascii="Arial" w:hAnsi="Arial"/>
              </w:rPr>
              <w:t>Na</w:t>
            </w:r>
            <w:proofErr w:type="gramEnd"/>
            <w:r w:rsidRPr="0026460F">
              <w:rPr>
                <w:rFonts w:ascii="Arial" w:hAnsi="Arial"/>
              </w:rPr>
              <w:t xml:space="preserve">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5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58</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w:t>
            </w:r>
            <w:proofErr w:type="spellStart"/>
            <w:r w:rsidRPr="0026460F">
              <w:rPr>
                <w:rFonts w:ascii="Arial" w:hAnsi="Arial"/>
              </w:rPr>
              <w:t>catgut</w:t>
            </w:r>
            <w:proofErr w:type="spellEnd"/>
            <w:r w:rsidRPr="0026460F">
              <w:rPr>
                <w:rFonts w:ascii="Arial" w:hAnsi="Arial"/>
              </w:rPr>
              <w:t xml:space="preserve"> simples n. 4-0, fio com 75 cm de comprimento, agulha de 2,0 cm e 1/2 </w:t>
            </w:r>
            <w:proofErr w:type="spellStart"/>
            <w:r w:rsidRPr="0026460F">
              <w:rPr>
                <w:rFonts w:ascii="Arial" w:hAnsi="Arial"/>
              </w:rPr>
              <w:t>circulo</w:t>
            </w:r>
            <w:proofErr w:type="spellEnd"/>
            <w:r w:rsidRPr="0026460F">
              <w:rPr>
                <w:rFonts w:ascii="Arial" w:hAnsi="Arial"/>
              </w:rPr>
              <w:t xml:space="preserve">, cilíndrica.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w:t>
            </w:r>
            <w:proofErr w:type="gramStart"/>
            <w:r w:rsidRPr="0026460F">
              <w:rPr>
                <w:rFonts w:ascii="Arial" w:hAnsi="Arial"/>
              </w:rPr>
              <w:t>Na</w:t>
            </w:r>
            <w:proofErr w:type="gramEnd"/>
            <w:r w:rsidRPr="0026460F">
              <w:rPr>
                <w:rFonts w:ascii="Arial" w:hAnsi="Arial"/>
              </w:rPr>
              <w:t xml:space="preserve">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5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59</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w:t>
            </w:r>
            <w:proofErr w:type="spellStart"/>
            <w:r w:rsidRPr="0026460F">
              <w:rPr>
                <w:rFonts w:ascii="Arial" w:hAnsi="Arial"/>
              </w:rPr>
              <w:t>catgut</w:t>
            </w:r>
            <w:proofErr w:type="spellEnd"/>
            <w:r w:rsidRPr="0026460F">
              <w:rPr>
                <w:rFonts w:ascii="Arial" w:hAnsi="Arial"/>
              </w:rPr>
              <w:t xml:space="preserve"> simples n. 5-0, fio com 75 cm de comprimento, agulha de 2,0 cm e 1/2 </w:t>
            </w:r>
            <w:proofErr w:type="spellStart"/>
            <w:r w:rsidRPr="0026460F">
              <w:rPr>
                <w:rFonts w:ascii="Arial" w:hAnsi="Arial"/>
              </w:rPr>
              <w:t>circulo</w:t>
            </w:r>
            <w:proofErr w:type="spellEnd"/>
            <w:r w:rsidRPr="0026460F">
              <w:rPr>
                <w:rFonts w:ascii="Arial" w:hAnsi="Arial"/>
              </w:rPr>
              <w:t xml:space="preserve">, cilíndrica.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w:t>
            </w:r>
            <w:proofErr w:type="gramStart"/>
            <w:r w:rsidRPr="0026460F">
              <w:rPr>
                <w:rFonts w:ascii="Arial" w:hAnsi="Arial"/>
              </w:rPr>
              <w:t>Na</w:t>
            </w:r>
            <w:proofErr w:type="gramEnd"/>
            <w:r w:rsidRPr="0026460F">
              <w:rPr>
                <w:rFonts w:ascii="Arial" w:hAnsi="Arial"/>
              </w:rPr>
              <w:t xml:space="preserve">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60</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em nylon </w:t>
            </w:r>
            <w:proofErr w:type="spellStart"/>
            <w:r w:rsidRPr="0026460F">
              <w:rPr>
                <w:rFonts w:ascii="Arial" w:hAnsi="Arial"/>
              </w:rPr>
              <w:t>monofilamentar</w:t>
            </w:r>
            <w:proofErr w:type="spellEnd"/>
            <w:r w:rsidRPr="0026460F">
              <w:rPr>
                <w:rFonts w:ascii="Arial" w:hAnsi="Arial"/>
              </w:rPr>
              <w:t xml:space="preserve"> n. 2-0, fio com 45 cm de comprimento, agulha de 2,0 cm e 3/8 de </w:t>
            </w:r>
            <w:proofErr w:type="spellStart"/>
            <w:r w:rsidRPr="0026460F">
              <w:rPr>
                <w:rFonts w:ascii="Arial" w:hAnsi="Arial"/>
              </w:rPr>
              <w:t>circulo</w:t>
            </w:r>
            <w:proofErr w:type="spellEnd"/>
            <w:r w:rsidRPr="0026460F">
              <w:rPr>
                <w:rFonts w:ascii="Arial" w:hAnsi="Arial"/>
              </w:rPr>
              <w:t xml:space="preserve">, triangular, cuticular.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Na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7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61</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em nylon </w:t>
            </w:r>
            <w:proofErr w:type="spellStart"/>
            <w:r w:rsidRPr="0026460F">
              <w:rPr>
                <w:rFonts w:ascii="Arial" w:hAnsi="Arial"/>
              </w:rPr>
              <w:t>monofilamentar</w:t>
            </w:r>
            <w:proofErr w:type="spellEnd"/>
            <w:r w:rsidRPr="0026460F">
              <w:rPr>
                <w:rFonts w:ascii="Arial" w:hAnsi="Arial"/>
              </w:rPr>
              <w:t xml:space="preserve"> preto n. 3-0, fio com 45 cm de comprimento, agulha de 2,0 cm e 3/8 de </w:t>
            </w:r>
            <w:proofErr w:type="spellStart"/>
            <w:r w:rsidRPr="0026460F">
              <w:rPr>
                <w:rFonts w:ascii="Arial" w:hAnsi="Arial"/>
              </w:rPr>
              <w:t>circulo</w:t>
            </w:r>
            <w:proofErr w:type="spellEnd"/>
            <w:r w:rsidRPr="0026460F">
              <w:rPr>
                <w:rFonts w:ascii="Arial" w:hAnsi="Arial"/>
              </w:rPr>
              <w:t xml:space="preserve">, triangular, cuticular.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Na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62</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em nylon </w:t>
            </w:r>
            <w:proofErr w:type="spellStart"/>
            <w:r w:rsidRPr="0026460F">
              <w:rPr>
                <w:rFonts w:ascii="Arial" w:hAnsi="Arial"/>
              </w:rPr>
              <w:t>monofilamentar</w:t>
            </w:r>
            <w:proofErr w:type="spellEnd"/>
            <w:r w:rsidRPr="0026460F">
              <w:rPr>
                <w:rFonts w:ascii="Arial" w:hAnsi="Arial"/>
              </w:rPr>
              <w:t xml:space="preserve"> preto n. 4-0, fio com 45 cm de comprimento, agulha de 2,0 cm e 3/8 de </w:t>
            </w:r>
            <w:proofErr w:type="spellStart"/>
            <w:r w:rsidRPr="0026460F">
              <w:rPr>
                <w:rFonts w:ascii="Arial" w:hAnsi="Arial"/>
              </w:rPr>
              <w:t>circulo</w:t>
            </w:r>
            <w:proofErr w:type="spellEnd"/>
            <w:r w:rsidRPr="0026460F">
              <w:rPr>
                <w:rFonts w:ascii="Arial" w:hAnsi="Arial"/>
              </w:rPr>
              <w:t xml:space="preserve">, cortante, cuticular.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Na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280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63</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em nylon </w:t>
            </w:r>
            <w:proofErr w:type="spellStart"/>
            <w:r w:rsidRPr="0026460F">
              <w:rPr>
                <w:rFonts w:ascii="Arial" w:hAnsi="Arial"/>
              </w:rPr>
              <w:t>monofilamentar</w:t>
            </w:r>
            <w:proofErr w:type="spellEnd"/>
            <w:r w:rsidRPr="0026460F">
              <w:rPr>
                <w:rFonts w:ascii="Arial" w:hAnsi="Arial"/>
              </w:rPr>
              <w:t xml:space="preserve"> preto n. 5-0, fio com 45 cm de comprimento, agulha de 2,0 cm e 3/8 de </w:t>
            </w:r>
            <w:proofErr w:type="spellStart"/>
            <w:r w:rsidRPr="0026460F">
              <w:rPr>
                <w:rFonts w:ascii="Arial" w:hAnsi="Arial"/>
              </w:rPr>
              <w:t>circulo</w:t>
            </w:r>
            <w:proofErr w:type="spellEnd"/>
            <w:r w:rsidRPr="0026460F">
              <w:rPr>
                <w:rFonts w:ascii="Arial" w:hAnsi="Arial"/>
              </w:rPr>
              <w:t xml:space="preserve">, cortante, cuticular.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Na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Fio para sutura, em nylon </w:t>
            </w:r>
            <w:proofErr w:type="spellStart"/>
            <w:r w:rsidRPr="0026460F">
              <w:rPr>
                <w:rFonts w:ascii="Arial" w:hAnsi="Arial"/>
              </w:rPr>
              <w:t>monofilamentar</w:t>
            </w:r>
            <w:proofErr w:type="spellEnd"/>
            <w:r w:rsidRPr="0026460F">
              <w:rPr>
                <w:rFonts w:ascii="Arial" w:hAnsi="Arial"/>
              </w:rPr>
              <w:t xml:space="preserve"> preto n. 6-0, fio com 45 cm de comprimento, agulha de 2,0 cm e 3/8 de </w:t>
            </w:r>
            <w:proofErr w:type="spellStart"/>
            <w:r w:rsidRPr="0026460F">
              <w:rPr>
                <w:rFonts w:ascii="Arial" w:hAnsi="Arial"/>
              </w:rPr>
              <w:t>circulo</w:t>
            </w:r>
            <w:proofErr w:type="spellEnd"/>
            <w:r w:rsidRPr="0026460F">
              <w:rPr>
                <w:rFonts w:ascii="Arial" w:hAnsi="Arial"/>
              </w:rPr>
              <w:t xml:space="preserve">, cortante, cuticular. Embalagem: envelope individual em papel </w:t>
            </w:r>
            <w:proofErr w:type="spellStart"/>
            <w:r w:rsidRPr="0026460F">
              <w:rPr>
                <w:rFonts w:ascii="Arial" w:hAnsi="Arial"/>
              </w:rPr>
              <w:t>aluminizado</w:t>
            </w:r>
            <w:proofErr w:type="spellEnd"/>
            <w:r w:rsidRPr="0026460F">
              <w:rPr>
                <w:rFonts w:ascii="Arial" w:hAnsi="Arial"/>
              </w:rPr>
              <w:t xml:space="preserve"> ou papel grau cirúrgico e filme termoplástico, abertura em pétala. Na embalagem </w:t>
            </w:r>
            <w:proofErr w:type="spellStart"/>
            <w:r w:rsidRPr="0026460F">
              <w:rPr>
                <w:rFonts w:ascii="Arial" w:hAnsi="Arial"/>
              </w:rPr>
              <w:t>devera</w:t>
            </w:r>
            <w:proofErr w:type="spellEnd"/>
            <w:r w:rsidRPr="0026460F">
              <w:rPr>
                <w:rFonts w:ascii="Arial" w:hAnsi="Arial"/>
              </w:rPr>
              <w:t xml:space="preserve"> estar impresso dados de identificação, tipo de esterilização, procedência, data de fabricação, prazo de validade.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C/24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15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Fita adesiva hospitalar, crepe, na cor bege, dimensão 19 mm </w:t>
            </w:r>
            <w:proofErr w:type="gramStart"/>
            <w:r w:rsidRPr="0026460F">
              <w:rPr>
                <w:rFonts w:ascii="Arial" w:hAnsi="Arial"/>
              </w:rPr>
              <w:t>x</w:t>
            </w:r>
            <w:proofErr w:type="gramEnd"/>
            <w:r w:rsidRPr="0026460F">
              <w:rPr>
                <w:rFonts w:ascii="Arial" w:hAnsi="Arial"/>
              </w:rPr>
              <w:t xml:space="preserve"> 50 m Embalagem individual.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76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66</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200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Fita </w:t>
            </w:r>
            <w:proofErr w:type="spellStart"/>
            <w:r w:rsidRPr="0026460F">
              <w:rPr>
                <w:rFonts w:ascii="Arial" w:hAnsi="Arial"/>
              </w:rPr>
              <w:t>microporosa</w:t>
            </w:r>
            <w:proofErr w:type="spellEnd"/>
            <w:r w:rsidRPr="0026460F">
              <w:rPr>
                <w:rFonts w:ascii="Arial" w:hAnsi="Arial"/>
              </w:rPr>
              <w:t xml:space="preserve">, impermeável, flexível, com contato adesivo, dimensões 100mm x 10m c/ capa. Embalagem: carretel com 100 mm </w:t>
            </w:r>
            <w:proofErr w:type="gramStart"/>
            <w:r w:rsidRPr="0026460F">
              <w:rPr>
                <w:rFonts w:ascii="Arial" w:hAnsi="Arial"/>
              </w:rPr>
              <w:t>x</w:t>
            </w:r>
            <w:proofErr w:type="gramEnd"/>
            <w:r w:rsidRPr="0026460F">
              <w:rPr>
                <w:rFonts w:ascii="Arial" w:hAnsi="Arial"/>
              </w:rPr>
              <w:t xml:space="preserve"> 10 mm. Na embalagem deverá conter lote e validade. Apresentar registro do produto na Anvisa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67</w:t>
            </w:r>
          </w:p>
        </w:tc>
        <w:tc>
          <w:tcPr>
            <w:tcW w:w="850"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200</w:t>
            </w:r>
          </w:p>
        </w:tc>
        <w:tc>
          <w:tcPr>
            <w:tcW w:w="3972"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 xml:space="preserve">Fita </w:t>
            </w:r>
            <w:proofErr w:type="spellStart"/>
            <w:r w:rsidRPr="0026460F">
              <w:rPr>
                <w:rFonts w:ascii="Arial" w:hAnsi="Arial"/>
              </w:rPr>
              <w:t>microporosa</w:t>
            </w:r>
            <w:proofErr w:type="spellEnd"/>
            <w:r w:rsidRPr="0026460F">
              <w:rPr>
                <w:rFonts w:ascii="Arial" w:hAnsi="Arial"/>
              </w:rPr>
              <w:t xml:space="preserve">, impermeável, flexível, com contato adesivo, dimensões 50mm x 10m c/ capa. Embalagem: carretel com 50 mm x 10 </w:t>
            </w:r>
            <w:proofErr w:type="gramStart"/>
            <w:r w:rsidRPr="0026460F">
              <w:rPr>
                <w:rFonts w:ascii="Arial" w:hAnsi="Arial"/>
              </w:rPr>
              <w:t>m .Na</w:t>
            </w:r>
            <w:proofErr w:type="gramEnd"/>
            <w:r w:rsidRPr="0026460F">
              <w:rPr>
                <w:rFonts w:ascii="Arial" w:hAnsi="Arial"/>
              </w:rPr>
              <w:t xml:space="preserve"> embalagem deverá conter lote e validade. Apresentar registro do produto na Anvisa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83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68</w:t>
            </w:r>
          </w:p>
        </w:tc>
        <w:tc>
          <w:tcPr>
            <w:tcW w:w="850"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150</w:t>
            </w:r>
          </w:p>
        </w:tc>
        <w:tc>
          <w:tcPr>
            <w:tcW w:w="3972" w:type="dxa"/>
            <w:tcBorders>
              <w:top w:val="nil"/>
              <w:left w:val="nil"/>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 xml:space="preserve">Fita </w:t>
            </w:r>
            <w:proofErr w:type="spellStart"/>
            <w:r w:rsidRPr="0026460F">
              <w:rPr>
                <w:rFonts w:ascii="Arial" w:hAnsi="Arial"/>
              </w:rPr>
              <w:t>microporosa</w:t>
            </w:r>
            <w:proofErr w:type="spellEnd"/>
            <w:r w:rsidRPr="0026460F">
              <w:rPr>
                <w:rFonts w:ascii="Arial" w:hAnsi="Arial"/>
              </w:rPr>
              <w:t xml:space="preserve">, impermeável, flexível, com contato adesivo, dimensões 25mm x 10m c/ capa. Embalagem: carretel com 25 mm x 10 </w:t>
            </w:r>
            <w:proofErr w:type="gramStart"/>
            <w:r w:rsidRPr="0026460F">
              <w:rPr>
                <w:rFonts w:ascii="Arial" w:hAnsi="Arial"/>
              </w:rPr>
              <w:t>m .Na</w:t>
            </w:r>
            <w:proofErr w:type="gramEnd"/>
            <w:r w:rsidRPr="0026460F">
              <w:rPr>
                <w:rFonts w:ascii="Arial" w:hAnsi="Arial"/>
              </w:rPr>
              <w:t xml:space="preserve"> embalagem deverá conter lote e validade. Apresentar registro do produto na Anvisa </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000000" w:fill="FFFFFF"/>
            <w:hideMark/>
          </w:tcPr>
          <w:p w:rsidR="00451A81" w:rsidRPr="0026460F" w:rsidRDefault="00451A81" w:rsidP="00451A81">
            <w:pPr>
              <w:rPr>
                <w:rFonts w:ascii="Arial" w:hAnsi="Arial"/>
              </w:rPr>
            </w:pPr>
            <w:r w:rsidRPr="0026460F">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127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69</w:t>
            </w:r>
          </w:p>
        </w:tc>
        <w:tc>
          <w:tcPr>
            <w:tcW w:w="850" w:type="dxa"/>
            <w:tcBorders>
              <w:top w:val="nil"/>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Frasco Coletor Para Dreno De </w:t>
            </w:r>
            <w:proofErr w:type="spellStart"/>
            <w:r w:rsidRPr="0026460F">
              <w:rPr>
                <w:rFonts w:ascii="Arial" w:hAnsi="Arial"/>
              </w:rPr>
              <w:t>Torax</w:t>
            </w:r>
            <w:proofErr w:type="spellEnd"/>
            <w:r w:rsidRPr="0026460F">
              <w:rPr>
                <w:rFonts w:ascii="Arial" w:hAnsi="Arial"/>
              </w:rPr>
              <w:t xml:space="preserve"> Sistema </w:t>
            </w:r>
            <w:proofErr w:type="spellStart"/>
            <w:r w:rsidRPr="0026460F">
              <w:rPr>
                <w:rFonts w:ascii="Arial" w:hAnsi="Arial"/>
              </w:rPr>
              <w:t>Mediastinal</w:t>
            </w:r>
            <w:proofErr w:type="spellEnd"/>
            <w:r w:rsidRPr="0026460F">
              <w:rPr>
                <w:rFonts w:ascii="Arial" w:hAnsi="Arial"/>
              </w:rPr>
              <w:t xml:space="preserve"> Para Drenagem - Frasco Sistema Coletor de Drenagem de </w:t>
            </w:r>
            <w:proofErr w:type="spellStart"/>
            <w:r w:rsidRPr="0026460F">
              <w:rPr>
                <w:rFonts w:ascii="Arial" w:hAnsi="Arial"/>
              </w:rPr>
              <w:t>Torax</w:t>
            </w:r>
            <w:proofErr w:type="spellEnd"/>
            <w:r w:rsidRPr="0026460F">
              <w:rPr>
                <w:rFonts w:ascii="Arial" w:hAnsi="Arial"/>
              </w:rPr>
              <w:t xml:space="preserve"> 2000</w:t>
            </w:r>
            <w:proofErr w:type="gramStart"/>
            <w:r w:rsidRPr="0026460F">
              <w:rPr>
                <w:rFonts w:ascii="Arial" w:hAnsi="Arial"/>
              </w:rPr>
              <w:t>ml  -</w:t>
            </w:r>
            <w:proofErr w:type="gramEnd"/>
            <w:r w:rsidRPr="0026460F">
              <w:rPr>
                <w:rFonts w:ascii="Arial" w:hAnsi="Arial"/>
              </w:rPr>
              <w:t xml:space="preserve"> Escala graduada Capacidade: 1000 ml Tampa de rosca Extensão em PVC Cristal Pinça Corta-fluxo Mola plástica Selo d´água  Conector  escalonado Alça para transporte e fixação.</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30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70</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700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FRASCO P/ NUTRIÇÃO ENTERAL - CAPAC. 300 ML (FRASCO DIET) Frasco diet. </w:t>
            </w:r>
            <w:proofErr w:type="gramStart"/>
            <w:r w:rsidRPr="0026460F">
              <w:rPr>
                <w:rFonts w:ascii="Arial" w:hAnsi="Arial"/>
              </w:rPr>
              <w:t>p</w:t>
            </w:r>
            <w:proofErr w:type="gramEnd"/>
            <w:r w:rsidRPr="0026460F">
              <w:rPr>
                <w:rFonts w:ascii="Arial" w:hAnsi="Arial"/>
              </w:rPr>
              <w:t>/ dieta enteral, transparente, graduado nos dois lados a cada 50 ML crescente e decrescente, atóxico, possui etiqueta adesiva p/ identificação completa do paciente, de uso único, embalado individualmente em saco plástico.</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rPr>
            </w:pPr>
          </w:p>
        </w:tc>
      </w:tr>
      <w:tr w:rsidR="00451A81" w:rsidRPr="00DE4C48" w:rsidTr="006D15A1">
        <w:trPr>
          <w:trHeight w:val="25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71</w:t>
            </w:r>
          </w:p>
        </w:tc>
        <w:tc>
          <w:tcPr>
            <w:tcW w:w="850"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05</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Gel para transmissão de impulso elétrico </w:t>
            </w:r>
            <w:r w:rsidRPr="0026460F">
              <w:rPr>
                <w:rFonts w:ascii="Arial" w:hAnsi="Arial"/>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GALÃO 5 LITROS</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72</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20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Grau cirúrgico 10 cm</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ROLO C/ 100 MTS</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73</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Grau cirúrgico 15 cm</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ROLO C/ 100 MTS</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74</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10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Grau cirúrgico 20 cm</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51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75</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05</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Lamina de bisturi, número 11, em aço carbonato, para procedimentos vasculares e arteriais, que permita a realização de cortes suaves, fácil identificação de sua área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 100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433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lastRenderedPageBreak/>
              <w:t>76</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03</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Lamina de bisturi, número 15, em aço carbonato, para procedimentos vasculares e arteriais, que permita a realização de cortes suaves, fácil identificação de sua área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 100 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28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77</w:t>
            </w:r>
          </w:p>
        </w:tc>
        <w:tc>
          <w:tcPr>
            <w:tcW w:w="850" w:type="dxa"/>
            <w:tcBorders>
              <w:top w:val="single" w:sz="4" w:space="0" w:color="auto"/>
              <w:left w:val="nil"/>
              <w:bottom w:val="single" w:sz="4" w:space="0" w:color="auto"/>
              <w:right w:val="single" w:sz="4" w:space="0" w:color="auto"/>
            </w:tcBorders>
            <w:shd w:val="clear" w:color="auto" w:fill="auto"/>
            <w:noWrap/>
            <w:hideMark/>
          </w:tcPr>
          <w:p w:rsidR="00451A81" w:rsidRPr="0026460F" w:rsidRDefault="00451A81" w:rsidP="00451A81">
            <w:pPr>
              <w:rPr>
                <w:rFonts w:ascii="Arial" w:hAnsi="Arial"/>
              </w:rPr>
            </w:pPr>
            <w:r w:rsidRPr="0026460F">
              <w:rPr>
                <w:rFonts w:ascii="Arial" w:hAnsi="Arial"/>
              </w:rPr>
              <w:t>03</w:t>
            </w:r>
          </w:p>
        </w:tc>
        <w:tc>
          <w:tcPr>
            <w:tcW w:w="3972" w:type="dxa"/>
            <w:tcBorders>
              <w:top w:val="single" w:sz="4" w:space="0" w:color="auto"/>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Lamina de bisturi, número 24, em aço carbonato, para procedimentos vasculares e arteriais, que permita a realização de cortes suaves, fácil identificação de sua área de corte, através da diferença de tonalidade da lâmina esterilizada a raio gama, corte perfeito, que não ocorra risco de oclusão arterial, que não gerem bordas irregulares, lâmina com ponta delicada, com 1,9 mm de lâmina cortante, com pequeno declive na parte superior, descartável, estéril, embalada individualmente em forma de sache, com inibidor de corrosão, que não permita a perfuração garantindo a esterilização e prevenindo contra acidentes, a embalagem deve permitir a retirada fácil da lâmina, com abertura asséptica. Apresentar registro do produto na </w:t>
            </w:r>
            <w:proofErr w:type="gramStart"/>
            <w:r w:rsidRPr="0026460F">
              <w:rPr>
                <w:rFonts w:ascii="Arial" w:hAnsi="Arial"/>
              </w:rPr>
              <w:t>Anvisa.</w:t>
            </w:r>
            <w:r w:rsidRPr="0026460F">
              <w:rPr>
                <w:rFonts w:ascii="Arial" w:hAnsi="Arial"/>
              </w:rPr>
              <w:tab/>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CAIXA C/ 100 UNID</w:t>
            </w:r>
          </w:p>
        </w:tc>
        <w:tc>
          <w:tcPr>
            <w:tcW w:w="992" w:type="dxa"/>
            <w:tcBorders>
              <w:top w:val="single" w:sz="4" w:space="0" w:color="auto"/>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41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51A81" w:rsidRPr="002F216C" w:rsidRDefault="00451A81" w:rsidP="00451A81">
            <w:pPr>
              <w:jc w:val="center"/>
              <w:rPr>
                <w:rFonts w:ascii="Arial" w:hAnsi="Arial"/>
              </w:rPr>
            </w:pPr>
            <w:r w:rsidRPr="002F216C">
              <w:rPr>
                <w:rFonts w:ascii="Arial" w:hAnsi="Arial"/>
              </w:rPr>
              <w:t>78</w:t>
            </w:r>
          </w:p>
        </w:tc>
        <w:tc>
          <w:tcPr>
            <w:tcW w:w="850"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400</w:t>
            </w:r>
          </w:p>
        </w:tc>
        <w:tc>
          <w:tcPr>
            <w:tcW w:w="3972" w:type="dxa"/>
            <w:tcBorders>
              <w:top w:val="nil"/>
              <w:left w:val="nil"/>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 xml:space="preserve">Lençol descartável 70 </w:t>
            </w:r>
            <w:proofErr w:type="gramStart"/>
            <w:r w:rsidRPr="0026460F">
              <w:rPr>
                <w:rFonts w:ascii="Arial" w:hAnsi="Arial"/>
              </w:rPr>
              <w:t>x</w:t>
            </w:r>
            <w:proofErr w:type="gramEnd"/>
            <w:r w:rsidRPr="0026460F">
              <w:rPr>
                <w:rFonts w:ascii="Arial" w:hAnsi="Arial"/>
              </w:rPr>
              <w:t xml:space="preserve"> 50 cm - branco</w:t>
            </w:r>
            <w:r w:rsidRPr="0026460F">
              <w:rPr>
                <w:rFonts w:ascii="Arial" w:hAnsi="Arial"/>
              </w:rPr>
              <w:tab/>
            </w:r>
          </w:p>
        </w:tc>
        <w:tc>
          <w:tcPr>
            <w:tcW w:w="1134" w:type="dxa"/>
            <w:tcBorders>
              <w:top w:val="nil"/>
              <w:left w:val="single" w:sz="4" w:space="0" w:color="auto"/>
              <w:bottom w:val="single" w:sz="4" w:space="0" w:color="auto"/>
              <w:right w:val="single" w:sz="4" w:space="0" w:color="auto"/>
            </w:tcBorders>
            <w:shd w:val="clear" w:color="auto" w:fill="auto"/>
            <w:hideMark/>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451A81" w:rsidRPr="00DE4C48" w:rsidTr="006D15A1">
        <w:trPr>
          <w:trHeight w:val="412"/>
        </w:trPr>
        <w:tc>
          <w:tcPr>
            <w:tcW w:w="702" w:type="dxa"/>
            <w:tcBorders>
              <w:top w:val="nil"/>
              <w:left w:val="single" w:sz="4" w:space="0" w:color="auto"/>
              <w:bottom w:val="single" w:sz="4" w:space="0" w:color="auto"/>
              <w:right w:val="single" w:sz="4" w:space="0" w:color="auto"/>
            </w:tcBorders>
            <w:shd w:val="clear" w:color="auto" w:fill="auto"/>
            <w:noWrap/>
            <w:vAlign w:val="center"/>
          </w:tcPr>
          <w:p w:rsidR="00451A81" w:rsidRPr="002F216C" w:rsidRDefault="00451A81" w:rsidP="00451A81">
            <w:pPr>
              <w:jc w:val="center"/>
              <w:rPr>
                <w:rFonts w:ascii="Arial" w:hAnsi="Arial"/>
              </w:rPr>
            </w:pPr>
            <w:r>
              <w:rPr>
                <w:rFonts w:ascii="Arial" w:hAnsi="Arial"/>
              </w:rPr>
              <w:t>79</w:t>
            </w:r>
          </w:p>
        </w:tc>
        <w:tc>
          <w:tcPr>
            <w:tcW w:w="850" w:type="dxa"/>
            <w:tcBorders>
              <w:top w:val="nil"/>
              <w:left w:val="nil"/>
              <w:bottom w:val="single" w:sz="4" w:space="0" w:color="auto"/>
              <w:right w:val="single" w:sz="4" w:space="0" w:color="auto"/>
            </w:tcBorders>
            <w:shd w:val="clear" w:color="auto" w:fill="auto"/>
          </w:tcPr>
          <w:p w:rsidR="00451A81" w:rsidRPr="0026460F" w:rsidRDefault="00451A81" w:rsidP="00451A81">
            <w:pPr>
              <w:rPr>
                <w:rFonts w:ascii="Arial" w:hAnsi="Arial"/>
              </w:rPr>
            </w:pPr>
            <w:r w:rsidRPr="0026460F">
              <w:rPr>
                <w:rFonts w:ascii="Arial" w:hAnsi="Arial"/>
              </w:rPr>
              <w:t>2000</w:t>
            </w:r>
          </w:p>
        </w:tc>
        <w:tc>
          <w:tcPr>
            <w:tcW w:w="3972" w:type="dxa"/>
            <w:tcBorders>
              <w:top w:val="nil"/>
              <w:left w:val="nil"/>
              <w:bottom w:val="single" w:sz="4" w:space="0" w:color="auto"/>
              <w:right w:val="single" w:sz="4" w:space="0" w:color="auto"/>
            </w:tcBorders>
            <w:shd w:val="clear" w:color="auto" w:fill="auto"/>
          </w:tcPr>
          <w:p w:rsidR="00451A81" w:rsidRPr="0026460F" w:rsidRDefault="00451A81" w:rsidP="00451A81">
            <w:pPr>
              <w:rPr>
                <w:rFonts w:ascii="Arial" w:hAnsi="Arial"/>
              </w:rPr>
            </w:pPr>
            <w:r w:rsidRPr="0026460F">
              <w:rPr>
                <w:rFonts w:ascii="Arial" w:hAnsi="Arial"/>
              </w:rPr>
              <w:t>Lençol descartável 20 g/m</w:t>
            </w:r>
            <w:r w:rsidRPr="0026460F">
              <w:rPr>
                <w:rFonts w:ascii="Arial" w:hAnsi="Arial"/>
                <w:vertAlign w:val="superscript"/>
              </w:rPr>
              <w:t xml:space="preserve">2 </w:t>
            </w:r>
            <w:r w:rsidRPr="0026460F">
              <w:rPr>
                <w:rFonts w:ascii="Arial" w:hAnsi="Arial"/>
              </w:rPr>
              <w:t>c/ Elástico Branco – 2,00m x 90 cm</w:t>
            </w:r>
          </w:p>
        </w:tc>
        <w:tc>
          <w:tcPr>
            <w:tcW w:w="1134" w:type="dxa"/>
            <w:tcBorders>
              <w:top w:val="nil"/>
              <w:left w:val="single" w:sz="4" w:space="0" w:color="auto"/>
              <w:bottom w:val="single" w:sz="4" w:space="0" w:color="auto"/>
              <w:right w:val="single" w:sz="4" w:space="0" w:color="auto"/>
            </w:tcBorders>
            <w:shd w:val="clear" w:color="auto" w:fill="auto"/>
          </w:tcPr>
          <w:p w:rsidR="00451A81" w:rsidRPr="0026460F" w:rsidRDefault="00451A81" w:rsidP="00451A81">
            <w:pPr>
              <w:rPr>
                <w:rFonts w:ascii="Arial" w:hAnsi="Arial"/>
              </w:rPr>
            </w:pPr>
            <w:r w:rsidRPr="0026460F">
              <w:rPr>
                <w:rFonts w:ascii="Arial" w:hAnsi="Arial"/>
              </w:rPr>
              <w:t>UND</w:t>
            </w:r>
          </w:p>
        </w:tc>
        <w:tc>
          <w:tcPr>
            <w:tcW w:w="992" w:type="dxa"/>
            <w:tcBorders>
              <w:top w:val="nil"/>
              <w:left w:val="nil"/>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451A81" w:rsidRPr="00DE4C48" w:rsidRDefault="00451A81" w:rsidP="00451A81">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51A81" w:rsidRPr="00DE4C48" w:rsidRDefault="00451A81" w:rsidP="00451A81">
            <w:pPr>
              <w:jc w:val="center"/>
              <w:rPr>
                <w:rFonts w:ascii="Arial" w:eastAsia="Times New Roman" w:hAnsi="Arial"/>
                <w:color w:val="000000"/>
              </w:rPr>
            </w:pPr>
          </w:p>
        </w:tc>
      </w:tr>
      <w:tr w:rsidR="00A4580F" w:rsidRPr="005638D5" w:rsidTr="00E17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524" w:type="dxa"/>
          <w:trHeight w:val="375"/>
        </w:trPr>
        <w:tc>
          <w:tcPr>
            <w:tcW w:w="1134" w:type="dxa"/>
          </w:tcPr>
          <w:p w:rsidR="00A4580F" w:rsidRPr="005638D5" w:rsidRDefault="00A4580F" w:rsidP="00E17446">
            <w:pPr>
              <w:jc w:val="center"/>
              <w:rPr>
                <w:rFonts w:ascii="Arial" w:hAnsi="Arial"/>
              </w:rPr>
            </w:pPr>
          </w:p>
        </w:tc>
        <w:tc>
          <w:tcPr>
            <w:tcW w:w="1984" w:type="dxa"/>
            <w:gridSpan w:val="2"/>
            <w:shd w:val="clear" w:color="auto" w:fill="auto"/>
            <w:vAlign w:val="center"/>
          </w:tcPr>
          <w:p w:rsidR="00A4580F" w:rsidRPr="005638D5" w:rsidRDefault="00A4580F" w:rsidP="00E17446">
            <w:pPr>
              <w:jc w:val="center"/>
              <w:rPr>
                <w:rFonts w:ascii="Arial" w:hAnsi="Arial"/>
              </w:rPr>
            </w:pPr>
            <w:r w:rsidRPr="005638D5">
              <w:rPr>
                <w:rFonts w:ascii="Arial" w:hAnsi="Arial"/>
              </w:rPr>
              <w:t>TOTAL</w:t>
            </w:r>
          </w:p>
        </w:tc>
        <w:tc>
          <w:tcPr>
            <w:tcW w:w="1276" w:type="dxa"/>
            <w:vAlign w:val="center"/>
          </w:tcPr>
          <w:p w:rsidR="00A4580F" w:rsidRPr="005638D5" w:rsidRDefault="00A4580F" w:rsidP="00E17446">
            <w:pPr>
              <w:jc w:val="center"/>
              <w:rPr>
                <w:rFonts w:ascii="Arial" w:hAnsi="Arial"/>
              </w:rPr>
            </w:pPr>
          </w:p>
        </w:tc>
      </w:tr>
    </w:tbl>
    <w:p w:rsidR="00AD0929" w:rsidRDefault="00A44E98" w:rsidP="00AD0929">
      <w:pPr>
        <w:spacing w:line="276" w:lineRule="auto"/>
        <w:rPr>
          <w:rFonts w:ascii="Arial" w:eastAsia="Arial" w:hAnsi="Arial"/>
          <w:sz w:val="24"/>
          <w:szCs w:val="24"/>
        </w:rPr>
      </w:pPr>
      <w:proofErr w:type="spellStart"/>
      <w:proofErr w:type="gramStart"/>
      <w:r>
        <w:rPr>
          <w:rFonts w:ascii="Arial" w:eastAsia="Arial" w:hAnsi="Arial"/>
          <w:sz w:val="24"/>
          <w:szCs w:val="24"/>
        </w:rPr>
        <w:t>Local</w:t>
      </w:r>
      <w:r w:rsidR="00AD0929">
        <w:rPr>
          <w:rFonts w:ascii="Arial" w:eastAsia="Arial" w:hAnsi="Arial"/>
          <w:sz w:val="24"/>
          <w:szCs w:val="24"/>
        </w:rPr>
        <w:t>:_</w:t>
      </w:r>
      <w:proofErr w:type="gramEnd"/>
      <w:r w:rsidR="00AD0929">
        <w:rPr>
          <w:rFonts w:ascii="Arial" w:eastAsia="Arial" w:hAnsi="Arial"/>
          <w:sz w:val="24"/>
          <w:szCs w:val="24"/>
        </w:rPr>
        <w:t>______________Data</w:t>
      </w:r>
      <w:proofErr w:type="spellEnd"/>
      <w:r w:rsidR="00AD0929">
        <w:rPr>
          <w:rFonts w:ascii="Arial" w:eastAsia="Arial" w:hAnsi="Arial"/>
          <w:sz w:val="24"/>
          <w:szCs w:val="24"/>
        </w:rPr>
        <w:t>:_____________________</w:t>
      </w:r>
    </w:p>
    <w:p w:rsidR="00451A81" w:rsidRDefault="00451A81" w:rsidP="00AD0929">
      <w:pPr>
        <w:spacing w:line="276" w:lineRule="auto"/>
        <w:rPr>
          <w:rFonts w:ascii="Arial" w:eastAsia="Arial" w:hAnsi="Arial"/>
          <w:sz w:val="24"/>
          <w:szCs w:val="24"/>
        </w:rPr>
      </w:pPr>
    </w:p>
    <w:p w:rsidR="00AD0929" w:rsidRDefault="00AD0929" w:rsidP="00AD0929">
      <w:pPr>
        <w:spacing w:line="276" w:lineRule="auto"/>
        <w:rPr>
          <w:rFonts w:ascii="Arial" w:eastAsia="Times New Roman" w:hAnsi="Arial"/>
          <w:sz w:val="24"/>
          <w:szCs w:val="24"/>
        </w:rPr>
      </w:pPr>
    </w:p>
    <w:p w:rsidR="00AD0929" w:rsidRDefault="00AD0929" w:rsidP="00C75019">
      <w:pPr>
        <w:spacing w:line="276" w:lineRule="auto"/>
        <w:rPr>
          <w:rFonts w:ascii="Arial" w:eastAsia="Times New Roman" w:hAnsi="Arial"/>
          <w:sz w:val="24"/>
          <w:szCs w:val="24"/>
        </w:rPr>
      </w:pPr>
      <w:r>
        <w:rPr>
          <w:rFonts w:ascii="Arial" w:eastAsia="Times New Roman" w:hAnsi="Arial"/>
          <w:sz w:val="24"/>
          <w:szCs w:val="24"/>
        </w:rPr>
        <w:t>Nome:</w:t>
      </w:r>
    </w:p>
    <w:p w:rsidR="00AD0929" w:rsidRDefault="00AD0929" w:rsidP="00AD0929">
      <w:pPr>
        <w:spacing w:line="276" w:lineRule="auto"/>
        <w:ind w:left="3540" w:firstLine="708"/>
        <w:rPr>
          <w:rFonts w:ascii="Arial" w:eastAsia="Times New Roman" w:hAnsi="Arial"/>
          <w:sz w:val="24"/>
          <w:szCs w:val="24"/>
        </w:rPr>
      </w:pPr>
      <w:r>
        <w:rPr>
          <w:rFonts w:ascii="Arial" w:eastAsia="Times New Roman" w:hAnsi="Arial"/>
          <w:sz w:val="24"/>
          <w:szCs w:val="24"/>
        </w:rPr>
        <w:t>Assinatura do representante</w:t>
      </w:r>
    </w:p>
    <w:p w:rsidR="00AD0929" w:rsidRDefault="00AD0929" w:rsidP="00AD0929">
      <w:pPr>
        <w:spacing w:line="276" w:lineRule="auto"/>
        <w:rPr>
          <w:rFonts w:ascii="Arial" w:eastAsia="Times New Roman" w:hAnsi="Arial"/>
          <w:b/>
          <w:sz w:val="24"/>
          <w:szCs w:val="24"/>
        </w:rPr>
      </w:pPr>
      <w:r>
        <w:rPr>
          <w:rFonts w:ascii="Arial" w:eastAsia="Times New Roman" w:hAnsi="Arial"/>
          <w:b/>
          <w:sz w:val="24"/>
          <w:szCs w:val="24"/>
        </w:rPr>
        <w:t>OBSERVAÇ</w:t>
      </w:r>
      <w:r w:rsidR="00385EE7">
        <w:rPr>
          <w:rFonts w:ascii="Arial" w:eastAsia="Times New Roman" w:hAnsi="Arial"/>
          <w:b/>
          <w:sz w:val="24"/>
          <w:szCs w:val="24"/>
        </w:rPr>
        <w:t>ÕES</w:t>
      </w:r>
      <w:r>
        <w:rPr>
          <w:rFonts w:ascii="Arial" w:eastAsia="Times New Roman" w:hAnsi="Arial"/>
          <w:b/>
          <w:sz w:val="24"/>
          <w:szCs w:val="24"/>
        </w:rPr>
        <w:t>:</w:t>
      </w:r>
    </w:p>
    <w:p w:rsidR="00AD0929" w:rsidRDefault="00AD0929" w:rsidP="00AD0929">
      <w:pPr>
        <w:spacing w:line="276" w:lineRule="auto"/>
        <w:jc w:val="both"/>
        <w:rPr>
          <w:rFonts w:ascii="Arial" w:eastAsia="Times New Roman" w:hAnsi="Arial"/>
          <w:sz w:val="24"/>
          <w:szCs w:val="24"/>
        </w:rPr>
      </w:pPr>
      <w:r>
        <w:rPr>
          <w:rFonts w:ascii="Arial" w:eastAsia="Times New Roman" w:hAnsi="Arial"/>
          <w:sz w:val="24"/>
          <w:szCs w:val="24"/>
        </w:rPr>
        <w:t xml:space="preserve">Srs. Licitantes, por gentileza apresentar a proposta através de </w:t>
      </w:r>
      <w:r w:rsidRPr="001D1893">
        <w:rPr>
          <w:rFonts w:ascii="Arial" w:eastAsia="Times New Roman" w:hAnsi="Arial"/>
          <w:b/>
          <w:color w:val="FF0000"/>
          <w:sz w:val="24"/>
          <w:szCs w:val="24"/>
        </w:rPr>
        <w:t>MÍDIA ELETRÔNICA (</w:t>
      </w:r>
      <w:r w:rsidR="00EC5054" w:rsidRPr="001D1893">
        <w:rPr>
          <w:rFonts w:ascii="Arial" w:eastAsia="Times New Roman" w:hAnsi="Arial"/>
          <w:b/>
          <w:color w:val="FF0000"/>
          <w:sz w:val="24"/>
          <w:szCs w:val="24"/>
        </w:rPr>
        <w:t xml:space="preserve">SOMENTE </w:t>
      </w:r>
      <w:r w:rsidRPr="001D1893">
        <w:rPr>
          <w:rFonts w:ascii="Arial" w:eastAsia="Times New Roman" w:hAnsi="Arial"/>
          <w:b/>
          <w:color w:val="FF0000"/>
          <w:sz w:val="24"/>
          <w:szCs w:val="24"/>
          <w:u w:val="single"/>
        </w:rPr>
        <w:t>PENDRIVE</w:t>
      </w:r>
      <w:r w:rsidRPr="001D1893">
        <w:rPr>
          <w:rFonts w:ascii="Arial" w:eastAsia="Times New Roman" w:hAnsi="Arial"/>
          <w:b/>
          <w:color w:val="FF0000"/>
          <w:sz w:val="24"/>
          <w:szCs w:val="24"/>
        </w:rPr>
        <w:t>)</w:t>
      </w:r>
      <w:r>
        <w:rPr>
          <w:rFonts w:ascii="Arial" w:eastAsia="Times New Roman" w:hAnsi="Arial"/>
          <w:sz w:val="24"/>
          <w:szCs w:val="24"/>
        </w:rPr>
        <w:t xml:space="preserve">, para exportação dos itens para cotação. A proposta </w:t>
      </w:r>
      <w:r>
        <w:rPr>
          <w:rFonts w:ascii="Arial" w:eastAsia="Times New Roman" w:hAnsi="Arial"/>
          <w:sz w:val="24"/>
          <w:szCs w:val="24"/>
        </w:rPr>
        <w:lastRenderedPageBreak/>
        <w:t>deverá ser entregue obrigatoriamente impressa e em Mídia Eletrônica de acordo com as instruções para pre</w:t>
      </w:r>
      <w:r w:rsidR="00025176">
        <w:rPr>
          <w:rFonts w:ascii="Arial" w:eastAsia="Times New Roman" w:hAnsi="Arial"/>
          <w:sz w:val="24"/>
          <w:szCs w:val="24"/>
        </w:rPr>
        <w:t xml:space="preserve">enchimento no anexo </w:t>
      </w:r>
      <w:r>
        <w:rPr>
          <w:rFonts w:ascii="Arial" w:eastAsia="Times New Roman" w:hAnsi="Arial"/>
          <w:sz w:val="24"/>
          <w:szCs w:val="24"/>
        </w:rPr>
        <w:t>X do edital.</w:t>
      </w:r>
    </w:p>
    <w:p w:rsidR="006410FE" w:rsidRDefault="006410FE" w:rsidP="00AD0929">
      <w:pPr>
        <w:spacing w:line="276" w:lineRule="auto"/>
        <w:jc w:val="both"/>
        <w:rPr>
          <w:rFonts w:ascii="Arial" w:eastAsia="Times New Roman" w:hAnsi="Arial"/>
          <w:sz w:val="24"/>
          <w:szCs w:val="24"/>
        </w:rPr>
      </w:pPr>
    </w:p>
    <w:p w:rsidR="006410FE" w:rsidRDefault="006410FE" w:rsidP="006410FE">
      <w:pPr>
        <w:spacing w:line="276" w:lineRule="auto"/>
        <w:jc w:val="both"/>
        <w:rPr>
          <w:rFonts w:ascii="Arial" w:hAnsi="Arial"/>
          <w:b/>
          <w:sz w:val="24"/>
          <w:szCs w:val="24"/>
        </w:rPr>
      </w:pPr>
      <w:r>
        <w:rPr>
          <w:rFonts w:ascii="Arial" w:eastAsia="Times New Roman" w:hAnsi="Arial"/>
          <w:b/>
          <w:sz w:val="24"/>
          <w:szCs w:val="24"/>
        </w:rPr>
        <w:t>Colocar a marca do produto também na proposta digital.</w:t>
      </w:r>
    </w:p>
    <w:p w:rsidR="00385EE7" w:rsidRDefault="00385EE7" w:rsidP="00AD0929"/>
    <w:p w:rsidR="00371A24" w:rsidRPr="0000161D" w:rsidRDefault="00385EE7" w:rsidP="00C75019">
      <w:pPr>
        <w:spacing w:line="276" w:lineRule="auto"/>
        <w:jc w:val="both"/>
        <w:rPr>
          <w:rFonts w:ascii="Arial" w:hAnsi="Arial"/>
          <w:b/>
          <w:sz w:val="24"/>
          <w:szCs w:val="24"/>
          <w:u w:val="single"/>
        </w:rPr>
      </w:pPr>
      <w:r>
        <w:rPr>
          <w:rFonts w:ascii="Arial" w:eastAsia="Times New Roman" w:hAnsi="Arial"/>
          <w:sz w:val="24"/>
          <w:szCs w:val="24"/>
        </w:rPr>
        <w:t>Observar o campo unidade, para que não haja divergência na quantidade de cada item.</w:t>
      </w:r>
    </w:p>
    <w:sectPr w:rsidR="00371A24" w:rsidRPr="0000161D" w:rsidSect="00EC5054">
      <w:footerReference w:type="default" r:id="rId8"/>
      <w:pgSz w:w="11910" w:h="16840"/>
      <w:pgMar w:top="1985" w:right="1134" w:bottom="1702"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CE" w:rsidRDefault="00F841CE" w:rsidP="009B7011">
      <w:r>
        <w:separator/>
      </w:r>
    </w:p>
  </w:endnote>
  <w:endnote w:type="continuationSeparator" w:id="0">
    <w:p w:rsidR="00F841CE" w:rsidRDefault="00F841C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CE" w:rsidRDefault="00F841CE" w:rsidP="009B7011">
      <w:r>
        <w:separator/>
      </w:r>
    </w:p>
  </w:footnote>
  <w:footnote w:type="continuationSeparator" w:id="0">
    <w:p w:rsidR="00F841CE" w:rsidRDefault="00F841C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61D"/>
    <w:rsid w:val="00025176"/>
    <w:rsid w:val="00050CE7"/>
    <w:rsid w:val="00057F8C"/>
    <w:rsid w:val="001451F2"/>
    <w:rsid w:val="00163309"/>
    <w:rsid w:val="001C643C"/>
    <w:rsid w:val="001D1893"/>
    <w:rsid w:val="001F6F90"/>
    <w:rsid w:val="002078FC"/>
    <w:rsid w:val="00225E54"/>
    <w:rsid w:val="002332DE"/>
    <w:rsid w:val="00241D02"/>
    <w:rsid w:val="002F718C"/>
    <w:rsid w:val="00320530"/>
    <w:rsid w:val="0036168A"/>
    <w:rsid w:val="00361906"/>
    <w:rsid w:val="00371A24"/>
    <w:rsid w:val="00385EE7"/>
    <w:rsid w:val="00405174"/>
    <w:rsid w:val="004114F5"/>
    <w:rsid w:val="004159C1"/>
    <w:rsid w:val="00423FD7"/>
    <w:rsid w:val="00451A81"/>
    <w:rsid w:val="0048260B"/>
    <w:rsid w:val="00484A3D"/>
    <w:rsid w:val="00495BA5"/>
    <w:rsid w:val="005213B9"/>
    <w:rsid w:val="00526C3D"/>
    <w:rsid w:val="0056608A"/>
    <w:rsid w:val="00576C68"/>
    <w:rsid w:val="005901C0"/>
    <w:rsid w:val="0060195E"/>
    <w:rsid w:val="00632499"/>
    <w:rsid w:val="006410FE"/>
    <w:rsid w:val="006517DF"/>
    <w:rsid w:val="006573BC"/>
    <w:rsid w:val="006D73EB"/>
    <w:rsid w:val="00785C8E"/>
    <w:rsid w:val="007A148D"/>
    <w:rsid w:val="007C6819"/>
    <w:rsid w:val="009158B6"/>
    <w:rsid w:val="00934616"/>
    <w:rsid w:val="009370EA"/>
    <w:rsid w:val="00946465"/>
    <w:rsid w:val="009473C1"/>
    <w:rsid w:val="009643D5"/>
    <w:rsid w:val="009661A1"/>
    <w:rsid w:val="00987719"/>
    <w:rsid w:val="009B7011"/>
    <w:rsid w:val="009B7DA4"/>
    <w:rsid w:val="00A0293D"/>
    <w:rsid w:val="00A44E98"/>
    <w:rsid w:val="00A4580F"/>
    <w:rsid w:val="00AA622B"/>
    <w:rsid w:val="00AD0929"/>
    <w:rsid w:val="00AD7779"/>
    <w:rsid w:val="00AF699B"/>
    <w:rsid w:val="00BB485A"/>
    <w:rsid w:val="00C54BD2"/>
    <w:rsid w:val="00C75019"/>
    <w:rsid w:val="00CA1FC3"/>
    <w:rsid w:val="00CB1AA0"/>
    <w:rsid w:val="00CC7212"/>
    <w:rsid w:val="00D10C66"/>
    <w:rsid w:val="00D17B13"/>
    <w:rsid w:val="00D22B6F"/>
    <w:rsid w:val="00D43220"/>
    <w:rsid w:val="00D60DD5"/>
    <w:rsid w:val="00D665A1"/>
    <w:rsid w:val="00D76655"/>
    <w:rsid w:val="00DB23DE"/>
    <w:rsid w:val="00DB6385"/>
    <w:rsid w:val="00DD11E8"/>
    <w:rsid w:val="00E01717"/>
    <w:rsid w:val="00E11791"/>
    <w:rsid w:val="00E94D38"/>
    <w:rsid w:val="00EA68B6"/>
    <w:rsid w:val="00EC5054"/>
    <w:rsid w:val="00ED0F70"/>
    <w:rsid w:val="00ED5B7A"/>
    <w:rsid w:val="00F05738"/>
    <w:rsid w:val="00F841CE"/>
    <w:rsid w:val="00FC02BB"/>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67AA6-7A60-441F-80A1-3DF429F2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 w:type="paragraph" w:styleId="Legenda">
    <w:name w:val="caption"/>
    <w:basedOn w:val="Normal"/>
    <w:next w:val="Normal"/>
    <w:semiHidden/>
    <w:unhideWhenUsed/>
    <w:qFormat/>
    <w:rsid w:val="00AD0929"/>
    <w:pPr>
      <w:spacing w:line="340" w:lineRule="exact"/>
      <w:jc w:val="center"/>
    </w:pPr>
    <w:rPr>
      <w:rFonts w:ascii="Arial" w:eastAsia="Times New Roman" w:hAnsi="Arial" w:cs="Times New Roman"/>
      <w:b/>
      <w:spacing w:val="40"/>
      <w:sz w:val="30"/>
    </w:rPr>
  </w:style>
  <w:style w:type="character" w:styleId="Hyperlink">
    <w:name w:val="Hyperlink"/>
    <w:basedOn w:val="Fontepargpadro"/>
    <w:uiPriority w:val="99"/>
    <w:semiHidden/>
    <w:unhideWhenUsed/>
    <w:rsid w:val="00A44E98"/>
    <w:rPr>
      <w:color w:val="0000FF"/>
      <w:u w:val="single"/>
    </w:rPr>
  </w:style>
  <w:style w:type="character" w:styleId="HiperlinkVisitado">
    <w:name w:val="FollowedHyperlink"/>
    <w:basedOn w:val="Fontepargpadro"/>
    <w:uiPriority w:val="99"/>
    <w:semiHidden/>
    <w:unhideWhenUsed/>
    <w:rsid w:val="00A44E98"/>
    <w:rPr>
      <w:color w:val="800080"/>
      <w:u w:val="single"/>
    </w:rPr>
  </w:style>
  <w:style w:type="paragraph" w:customStyle="1" w:styleId="xl65">
    <w:name w:val="xl6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7">
    <w:name w:val="xl67"/>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8">
    <w:name w:val="xl6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rPr>
  </w:style>
  <w:style w:type="paragraph" w:customStyle="1" w:styleId="xl69">
    <w:name w:val="xl6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0">
    <w:name w:val="xl70"/>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71">
    <w:name w:val="xl71"/>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2">
    <w:name w:val="xl72"/>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3">
    <w:name w:val="xl73"/>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rPr>
  </w:style>
  <w:style w:type="paragraph" w:customStyle="1" w:styleId="xl74">
    <w:name w:val="xl74"/>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5">
    <w:name w:val="xl7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6">
    <w:name w:val="xl7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7">
    <w:name w:val="xl77"/>
    <w:basedOn w:val="Normal"/>
    <w:rsid w:val="00A44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olor w:val="000000"/>
    </w:rPr>
  </w:style>
  <w:style w:type="paragraph" w:customStyle="1" w:styleId="xl78">
    <w:name w:val="xl7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80">
    <w:name w:val="xl80"/>
    <w:basedOn w:val="Normal"/>
    <w:rsid w:val="00A44E98"/>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39">
      <w:bodyDiv w:val="1"/>
      <w:marLeft w:val="0"/>
      <w:marRight w:val="0"/>
      <w:marTop w:val="0"/>
      <w:marBottom w:val="0"/>
      <w:divBdr>
        <w:top w:val="none" w:sz="0" w:space="0" w:color="auto"/>
        <w:left w:val="none" w:sz="0" w:space="0" w:color="auto"/>
        <w:bottom w:val="none" w:sz="0" w:space="0" w:color="auto"/>
        <w:right w:val="none" w:sz="0" w:space="0" w:color="auto"/>
      </w:divBdr>
    </w:div>
    <w:div w:id="105588792">
      <w:bodyDiv w:val="1"/>
      <w:marLeft w:val="0"/>
      <w:marRight w:val="0"/>
      <w:marTop w:val="0"/>
      <w:marBottom w:val="0"/>
      <w:divBdr>
        <w:top w:val="none" w:sz="0" w:space="0" w:color="auto"/>
        <w:left w:val="none" w:sz="0" w:space="0" w:color="auto"/>
        <w:bottom w:val="none" w:sz="0" w:space="0" w:color="auto"/>
        <w:right w:val="none" w:sz="0" w:space="0" w:color="auto"/>
      </w:divBdr>
    </w:div>
    <w:div w:id="136726838">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58645763">
      <w:bodyDiv w:val="1"/>
      <w:marLeft w:val="0"/>
      <w:marRight w:val="0"/>
      <w:marTop w:val="0"/>
      <w:marBottom w:val="0"/>
      <w:divBdr>
        <w:top w:val="none" w:sz="0" w:space="0" w:color="auto"/>
        <w:left w:val="none" w:sz="0" w:space="0" w:color="auto"/>
        <w:bottom w:val="none" w:sz="0" w:space="0" w:color="auto"/>
        <w:right w:val="none" w:sz="0" w:space="0" w:color="auto"/>
      </w:divBdr>
    </w:div>
    <w:div w:id="575089667">
      <w:bodyDiv w:val="1"/>
      <w:marLeft w:val="0"/>
      <w:marRight w:val="0"/>
      <w:marTop w:val="0"/>
      <w:marBottom w:val="0"/>
      <w:divBdr>
        <w:top w:val="none" w:sz="0" w:space="0" w:color="auto"/>
        <w:left w:val="none" w:sz="0" w:space="0" w:color="auto"/>
        <w:bottom w:val="none" w:sz="0" w:space="0" w:color="auto"/>
        <w:right w:val="none" w:sz="0" w:space="0" w:color="auto"/>
      </w:divBdr>
    </w:div>
    <w:div w:id="724063893">
      <w:bodyDiv w:val="1"/>
      <w:marLeft w:val="0"/>
      <w:marRight w:val="0"/>
      <w:marTop w:val="0"/>
      <w:marBottom w:val="0"/>
      <w:divBdr>
        <w:top w:val="none" w:sz="0" w:space="0" w:color="auto"/>
        <w:left w:val="none" w:sz="0" w:space="0" w:color="auto"/>
        <w:bottom w:val="none" w:sz="0" w:space="0" w:color="auto"/>
        <w:right w:val="none" w:sz="0" w:space="0" w:color="auto"/>
      </w:divBdr>
    </w:div>
    <w:div w:id="750808811">
      <w:bodyDiv w:val="1"/>
      <w:marLeft w:val="0"/>
      <w:marRight w:val="0"/>
      <w:marTop w:val="0"/>
      <w:marBottom w:val="0"/>
      <w:divBdr>
        <w:top w:val="none" w:sz="0" w:space="0" w:color="auto"/>
        <w:left w:val="none" w:sz="0" w:space="0" w:color="auto"/>
        <w:bottom w:val="none" w:sz="0" w:space="0" w:color="auto"/>
        <w:right w:val="none" w:sz="0" w:space="0" w:color="auto"/>
      </w:divBdr>
    </w:div>
    <w:div w:id="78042203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58558112">
      <w:bodyDiv w:val="1"/>
      <w:marLeft w:val="0"/>
      <w:marRight w:val="0"/>
      <w:marTop w:val="0"/>
      <w:marBottom w:val="0"/>
      <w:divBdr>
        <w:top w:val="none" w:sz="0" w:space="0" w:color="auto"/>
        <w:left w:val="none" w:sz="0" w:space="0" w:color="auto"/>
        <w:bottom w:val="none" w:sz="0" w:space="0" w:color="auto"/>
        <w:right w:val="none" w:sz="0" w:space="0" w:color="auto"/>
      </w:divBdr>
    </w:div>
    <w:div w:id="1438480547">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762294614">
      <w:bodyDiv w:val="1"/>
      <w:marLeft w:val="0"/>
      <w:marRight w:val="0"/>
      <w:marTop w:val="0"/>
      <w:marBottom w:val="0"/>
      <w:divBdr>
        <w:top w:val="none" w:sz="0" w:space="0" w:color="auto"/>
        <w:left w:val="none" w:sz="0" w:space="0" w:color="auto"/>
        <w:bottom w:val="none" w:sz="0" w:space="0" w:color="auto"/>
        <w:right w:val="none" w:sz="0" w:space="0" w:color="auto"/>
      </w:divBdr>
    </w:div>
    <w:div w:id="1940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D961-FE21-40B9-A86D-2452CF7F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4958</Words>
  <Characters>26778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2019-07-22T19:42:00Z</cp:lastPrinted>
  <dcterms:created xsi:type="dcterms:W3CDTF">2019-03-11T14:07:00Z</dcterms:created>
  <dcterms:modified xsi:type="dcterms:W3CDTF">2022-07-12T19:22:00Z</dcterms:modified>
</cp:coreProperties>
</file>